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48" w:rsidRPr="005C1F52" w:rsidRDefault="009B7648" w:rsidP="009B7648">
      <w:pPr>
        <w:bidi w:val="0"/>
        <w:jc w:val="center"/>
      </w:pPr>
    </w:p>
    <w:p w:rsidR="009B7648" w:rsidRPr="00FB1C73" w:rsidRDefault="009B7648" w:rsidP="009B7648">
      <w:pPr>
        <w:bidi w:val="0"/>
        <w:jc w:val="center"/>
        <w:rPr>
          <w:b/>
          <w:bCs/>
          <w:sz w:val="36"/>
          <w:szCs w:val="36"/>
        </w:rPr>
      </w:pPr>
      <w:r w:rsidRPr="00FB1C73">
        <w:rPr>
          <w:b/>
          <w:bCs/>
          <w:sz w:val="36"/>
          <w:szCs w:val="36"/>
        </w:rPr>
        <w:t>SYNTHESIS AND SPECTROSCOPIC STUDY OF ACETYL ACETONE MONO OXIME AND ITS CORRESPONDING BENZOYL ESTER</w:t>
      </w:r>
    </w:p>
    <w:p w:rsidR="009B7648" w:rsidRPr="00FB1C73" w:rsidRDefault="009B7648" w:rsidP="009B7648">
      <w:pPr>
        <w:bidi w:val="0"/>
        <w:jc w:val="center"/>
        <w:rPr>
          <w:sz w:val="26"/>
          <w:szCs w:val="26"/>
        </w:rPr>
      </w:pPr>
      <w:r w:rsidRPr="00FB1C73">
        <w:rPr>
          <w:sz w:val="26"/>
          <w:szCs w:val="26"/>
        </w:rPr>
        <w:t xml:space="preserve">Ramadan Ali </w:t>
      </w:r>
      <w:proofErr w:type="spellStart"/>
      <w:r w:rsidRPr="00FB1C73">
        <w:rPr>
          <w:sz w:val="26"/>
          <w:szCs w:val="26"/>
        </w:rPr>
        <w:t>Bawa</w:t>
      </w:r>
      <w:proofErr w:type="spellEnd"/>
      <w:r w:rsidRPr="00FB1C73">
        <w:rPr>
          <w:sz w:val="26"/>
          <w:szCs w:val="26"/>
        </w:rPr>
        <w:t xml:space="preserve">* and Mohammed Ali </w:t>
      </w:r>
      <w:proofErr w:type="spellStart"/>
      <w:r w:rsidRPr="00FB1C73">
        <w:rPr>
          <w:sz w:val="26"/>
          <w:szCs w:val="26"/>
        </w:rPr>
        <w:t>Sawalem</w:t>
      </w:r>
      <w:proofErr w:type="spellEnd"/>
    </w:p>
    <w:p w:rsidR="009B7648" w:rsidRPr="00FB1C73" w:rsidRDefault="009B7648" w:rsidP="009B7648">
      <w:pPr>
        <w:bidi w:val="0"/>
        <w:jc w:val="center"/>
      </w:pPr>
      <w:r w:rsidRPr="00FB1C73">
        <w:t xml:space="preserve">Department of Chemistry, Faculty of Science, </w:t>
      </w:r>
      <w:proofErr w:type="spellStart"/>
      <w:r w:rsidRPr="00FB1C73">
        <w:t>Misurata</w:t>
      </w:r>
      <w:proofErr w:type="spellEnd"/>
      <w:r w:rsidRPr="00FB1C73">
        <w:t xml:space="preserve"> University, </w:t>
      </w:r>
      <w:proofErr w:type="spellStart"/>
      <w:r w:rsidRPr="00FB1C73">
        <w:t>Misurata</w:t>
      </w:r>
      <w:proofErr w:type="spellEnd"/>
      <w:r w:rsidRPr="00FB1C73">
        <w:t>, Libya</w:t>
      </w:r>
    </w:p>
    <w:p w:rsidR="009B7648" w:rsidRDefault="009B7648" w:rsidP="009B7648">
      <w:pPr>
        <w:bidi w:val="0"/>
        <w:jc w:val="center"/>
        <w:rPr>
          <w:rStyle w:val="Hyperlink"/>
          <w:rFonts w:ascii="Courier New" w:hAnsi="Courier New" w:cs="Courier New"/>
          <w:sz w:val="20"/>
          <w:szCs w:val="20"/>
        </w:rPr>
      </w:pPr>
      <w:r w:rsidRPr="00FB1C73">
        <w:rPr>
          <w:rFonts w:ascii="Courier New" w:hAnsi="Courier New" w:cs="Courier New"/>
          <w:sz w:val="20"/>
          <w:szCs w:val="20"/>
        </w:rPr>
        <w:t xml:space="preserve">*Email: </w:t>
      </w:r>
      <w:hyperlink r:id="rId9" w:history="1">
        <w:r w:rsidRPr="00FB1C73">
          <w:rPr>
            <w:rStyle w:val="Hyperlink"/>
            <w:rFonts w:ascii="Courier New" w:hAnsi="Courier New" w:cs="Courier New"/>
            <w:sz w:val="20"/>
            <w:szCs w:val="20"/>
          </w:rPr>
          <w:t>ram_bawa@hotmail.com</w:t>
        </w:r>
      </w:hyperlink>
    </w:p>
    <w:p w:rsidR="009B7648" w:rsidRPr="00FB1C73" w:rsidRDefault="009B7648" w:rsidP="009B7648">
      <w:pPr>
        <w:bidi w:val="0"/>
        <w:jc w:val="center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p w:rsidR="009B7648" w:rsidRPr="00FB1C73" w:rsidRDefault="009B7648" w:rsidP="009B7648">
      <w:pPr>
        <w:bidi w:val="0"/>
        <w:jc w:val="both"/>
        <w:rPr>
          <w:i/>
          <w:iCs/>
          <w:sz w:val="26"/>
          <w:szCs w:val="26"/>
        </w:rPr>
      </w:pPr>
      <w:r w:rsidRPr="00AF5CF2">
        <w:rPr>
          <w:b/>
          <w:bCs/>
          <w:sz w:val="26"/>
          <w:szCs w:val="26"/>
        </w:rPr>
        <w:t>ABSTRACT</w:t>
      </w:r>
    </w:p>
    <w:p w:rsidR="009B7648" w:rsidRPr="00FB1C73" w:rsidRDefault="009B7648" w:rsidP="009B7648">
      <w:pPr>
        <w:bidi w:val="0"/>
        <w:spacing w:line="360" w:lineRule="auto"/>
        <w:jc w:val="both"/>
        <w:rPr>
          <w:i/>
          <w:iCs/>
          <w:sz w:val="20"/>
          <w:szCs w:val="20"/>
        </w:rPr>
      </w:pPr>
      <w:r w:rsidRPr="00FB1C73">
        <w:rPr>
          <w:i/>
          <w:iCs/>
          <w:sz w:val="20"/>
          <w:szCs w:val="20"/>
        </w:rPr>
        <w:t xml:space="preserve">The mono </w:t>
      </w:r>
      <w:proofErr w:type="spellStart"/>
      <w:r w:rsidRPr="00FB1C73">
        <w:rPr>
          <w:i/>
          <w:iCs/>
          <w:sz w:val="20"/>
          <w:szCs w:val="20"/>
        </w:rPr>
        <w:t>oxime</w:t>
      </w:r>
      <w:proofErr w:type="spellEnd"/>
      <w:r w:rsidRPr="00FB1C73">
        <w:rPr>
          <w:i/>
          <w:iCs/>
          <w:sz w:val="20"/>
          <w:szCs w:val="20"/>
        </w:rPr>
        <w:t xml:space="preserve"> of the acetyl acetone </w:t>
      </w:r>
      <w:r w:rsidRPr="00FB1C73">
        <w:rPr>
          <w:b/>
          <w:bCs/>
          <w:i/>
          <w:iCs/>
          <w:sz w:val="20"/>
          <w:szCs w:val="20"/>
        </w:rPr>
        <w:t>4</w:t>
      </w:r>
      <w:r w:rsidRPr="00FB1C73">
        <w:rPr>
          <w:i/>
          <w:iCs/>
          <w:sz w:val="20"/>
          <w:szCs w:val="20"/>
        </w:rPr>
        <w:t xml:space="preserve"> was synthesized through a solvent-free procedure yielding only 27% of E/Z isomeric mixture in a ratio of (9:1). The benzoyl ester of this </w:t>
      </w:r>
      <w:proofErr w:type="spellStart"/>
      <w:r w:rsidRPr="00FB1C73">
        <w:rPr>
          <w:i/>
          <w:iCs/>
          <w:sz w:val="20"/>
          <w:szCs w:val="20"/>
        </w:rPr>
        <w:t>oxime</w:t>
      </w:r>
      <w:proofErr w:type="spellEnd"/>
      <w:r w:rsidRPr="00FB1C73">
        <w:rPr>
          <w:i/>
          <w:iCs/>
          <w:sz w:val="20"/>
          <w:szCs w:val="20"/>
        </w:rPr>
        <w:t xml:space="preserve"> was also obtained in 49% yield and formed in two isomeric conformations Z/E in a ratio of (9:1). The MM2 molecular mechanics method showed, as expected, that the E-isomer of the mono </w:t>
      </w:r>
      <w:proofErr w:type="spellStart"/>
      <w:r w:rsidRPr="00FB1C73">
        <w:rPr>
          <w:i/>
          <w:iCs/>
          <w:sz w:val="20"/>
          <w:szCs w:val="20"/>
        </w:rPr>
        <w:t>oxime</w:t>
      </w:r>
      <w:proofErr w:type="spellEnd"/>
      <w:r w:rsidRPr="00FB1C73">
        <w:rPr>
          <w:i/>
          <w:iCs/>
          <w:sz w:val="20"/>
          <w:szCs w:val="20"/>
        </w:rPr>
        <w:t xml:space="preserve"> </w:t>
      </w:r>
      <w:r w:rsidRPr="00FB1C73">
        <w:rPr>
          <w:b/>
          <w:bCs/>
          <w:i/>
          <w:iCs/>
          <w:sz w:val="20"/>
          <w:szCs w:val="20"/>
        </w:rPr>
        <w:t>4</w:t>
      </w:r>
      <w:r w:rsidRPr="00FB1C73">
        <w:rPr>
          <w:i/>
          <w:iCs/>
          <w:sz w:val="20"/>
          <w:szCs w:val="20"/>
        </w:rPr>
        <w:t xml:space="preserve"> </w:t>
      </w:r>
      <w:r w:rsidRPr="00FB1C73">
        <w:rPr>
          <w:b/>
          <w:bCs/>
          <w:i/>
          <w:iCs/>
          <w:sz w:val="20"/>
          <w:szCs w:val="20"/>
        </w:rPr>
        <w:t>I</w:t>
      </w:r>
      <w:r w:rsidRPr="00FB1C73">
        <w:rPr>
          <w:i/>
          <w:iCs/>
          <w:sz w:val="20"/>
          <w:szCs w:val="20"/>
        </w:rPr>
        <w:t xml:space="preserve"> was the favored to be formed as it has the lower total energy than the Z-isomer </w:t>
      </w:r>
      <w:r w:rsidRPr="00FB1C73">
        <w:rPr>
          <w:b/>
          <w:bCs/>
          <w:i/>
          <w:iCs/>
          <w:sz w:val="20"/>
          <w:szCs w:val="20"/>
        </w:rPr>
        <w:t>4 II</w:t>
      </w:r>
      <w:r w:rsidRPr="00FB1C73">
        <w:rPr>
          <w:i/>
          <w:iCs/>
          <w:sz w:val="20"/>
          <w:szCs w:val="20"/>
        </w:rPr>
        <w:t xml:space="preserve">. However, the MM2 method predicted unexpectedly that the Z-isomer of the benzoyl ester </w:t>
      </w:r>
      <w:r w:rsidRPr="00FB1C73">
        <w:rPr>
          <w:b/>
          <w:bCs/>
          <w:i/>
          <w:iCs/>
          <w:sz w:val="20"/>
          <w:szCs w:val="20"/>
        </w:rPr>
        <w:t>6 IV</w:t>
      </w:r>
      <w:r w:rsidRPr="00FB1C73">
        <w:rPr>
          <w:i/>
          <w:iCs/>
          <w:sz w:val="20"/>
          <w:szCs w:val="20"/>
        </w:rPr>
        <w:t xml:space="preserve"> has a lower total energy than its counterpart E-isomer </w:t>
      </w:r>
      <w:r w:rsidRPr="00FB1C73">
        <w:rPr>
          <w:b/>
          <w:bCs/>
          <w:i/>
          <w:iCs/>
          <w:sz w:val="20"/>
          <w:szCs w:val="20"/>
        </w:rPr>
        <w:t>6 III</w:t>
      </w:r>
      <w:r w:rsidRPr="00FB1C73">
        <w:rPr>
          <w:i/>
          <w:iCs/>
          <w:sz w:val="20"/>
          <w:szCs w:val="20"/>
        </w:rPr>
        <w:t>.</w:t>
      </w:r>
    </w:p>
    <w:p w:rsidR="009B7648" w:rsidRPr="00FB1C73" w:rsidRDefault="009B7648" w:rsidP="009B7648">
      <w:pPr>
        <w:bidi w:val="0"/>
        <w:jc w:val="both"/>
        <w:rPr>
          <w:b/>
          <w:bCs/>
          <w:i/>
          <w:iCs/>
          <w:sz w:val="26"/>
          <w:szCs w:val="26"/>
        </w:rPr>
      </w:pPr>
      <w:r w:rsidRPr="00FB1C73">
        <w:rPr>
          <w:b/>
          <w:bCs/>
          <w:i/>
          <w:iCs/>
          <w:sz w:val="26"/>
          <w:szCs w:val="26"/>
        </w:rPr>
        <w:t>KEYWORDS</w:t>
      </w:r>
    </w:p>
    <w:p w:rsidR="009B7648" w:rsidRPr="00FB1C73" w:rsidRDefault="009B7648" w:rsidP="009B7648">
      <w:pPr>
        <w:bidi w:val="0"/>
        <w:jc w:val="both"/>
        <w:rPr>
          <w:i/>
          <w:iCs/>
          <w:sz w:val="20"/>
          <w:szCs w:val="20"/>
        </w:rPr>
      </w:pPr>
      <w:r w:rsidRPr="00FB1C73">
        <w:rPr>
          <w:i/>
          <w:iCs/>
          <w:sz w:val="20"/>
          <w:szCs w:val="20"/>
        </w:rPr>
        <w:t xml:space="preserve">Mono </w:t>
      </w:r>
      <w:proofErr w:type="spellStart"/>
      <w:r w:rsidRPr="00FB1C73">
        <w:rPr>
          <w:i/>
          <w:iCs/>
          <w:sz w:val="20"/>
          <w:szCs w:val="20"/>
        </w:rPr>
        <w:t>oxime</w:t>
      </w:r>
      <w:proofErr w:type="spellEnd"/>
      <w:r w:rsidRPr="00FB1C73">
        <w:rPr>
          <w:i/>
          <w:iCs/>
          <w:sz w:val="20"/>
          <w:szCs w:val="20"/>
        </w:rPr>
        <w:t>, synthesized, solvent-free, isomeric mixture, MM2.</w:t>
      </w:r>
    </w:p>
    <w:p w:rsidR="009B7648" w:rsidRPr="00C73D5E" w:rsidRDefault="009B7648" w:rsidP="009B7648">
      <w:pPr>
        <w:bidi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C73D5E">
        <w:rPr>
          <w:b/>
          <w:bCs/>
          <w:sz w:val="28"/>
          <w:szCs w:val="28"/>
        </w:rPr>
        <w:t>INTRODUCTION</w:t>
      </w:r>
    </w:p>
    <w:p w:rsidR="009B7648" w:rsidRPr="0022573C" w:rsidRDefault="009B7648" w:rsidP="009B7648">
      <w:pPr>
        <w:autoSpaceDE w:val="0"/>
        <w:autoSpaceDN w:val="0"/>
        <w:bidi w:val="0"/>
        <w:adjustRightInd w:val="0"/>
        <w:spacing w:line="360" w:lineRule="auto"/>
        <w:jc w:val="both"/>
      </w:pPr>
      <w:proofErr w:type="spellStart"/>
      <w:r w:rsidRPr="0022573C">
        <w:t>Oximes</w:t>
      </w:r>
      <w:proofErr w:type="spellEnd"/>
      <w:r w:rsidRPr="0022573C">
        <w:t xml:space="preserve"> have been reported to be useful molecules for protecting and purifying carbonyl compounds in organic synthesis [1]. These molecules have also been found to possess antimicrobial [2], antioxidant [3,4], antitumor [5], antiviral agents and anticonvulsant properties [6]. Cyclic ketones, such as </w:t>
      </w:r>
      <w:proofErr w:type="spellStart"/>
      <w:r w:rsidRPr="0022573C">
        <w:t>cyclopentanone</w:t>
      </w:r>
      <w:proofErr w:type="spellEnd"/>
      <w:r w:rsidRPr="0022573C">
        <w:t xml:space="preserve">, </w:t>
      </w:r>
      <w:proofErr w:type="spellStart"/>
      <w:r w:rsidRPr="0022573C">
        <w:t>cyclohexanone</w:t>
      </w:r>
      <w:proofErr w:type="spellEnd"/>
      <w:r w:rsidRPr="0022573C">
        <w:t>, 4-</w:t>
      </w:r>
      <w:r w:rsidRPr="0022573C">
        <w:rPr>
          <w:i/>
          <w:iCs/>
          <w:vertAlign w:val="superscript"/>
        </w:rPr>
        <w:t>t</w:t>
      </w:r>
      <w:r w:rsidRPr="0022573C">
        <w:rPr>
          <w:vertAlign w:val="superscript"/>
        </w:rPr>
        <w:t>-</w:t>
      </w:r>
      <w:r w:rsidRPr="0022573C">
        <w:t xml:space="preserve">butylcyclohexanone, and </w:t>
      </w:r>
      <w:proofErr w:type="spellStart"/>
      <w:r w:rsidRPr="0022573C">
        <w:t>cycloheptanone</w:t>
      </w:r>
      <w:proofErr w:type="spellEnd"/>
      <w:r w:rsidRPr="0022573C">
        <w:t xml:space="preserve"> were converted to the corresponding </w:t>
      </w:r>
      <w:proofErr w:type="spellStart"/>
      <w:r w:rsidRPr="0022573C">
        <w:t>oximes</w:t>
      </w:r>
      <w:proofErr w:type="spellEnd"/>
      <w:r w:rsidRPr="0022573C">
        <w:t xml:space="preserve"> by simple grinding at room temperature, in presence of hydroxylamine hydrochloride and sodium hydroxide without any catalyst or solvent. The </w:t>
      </w:r>
      <w:r w:rsidRPr="0022573C">
        <w:lastRenderedPageBreak/>
        <w:t xml:space="preserve">reaction does not require heating or to be exposed to microwave irradiation. </w:t>
      </w:r>
      <w:proofErr w:type="spellStart"/>
      <w:r w:rsidRPr="0022573C">
        <w:t>Oximes</w:t>
      </w:r>
      <w:proofErr w:type="spellEnd"/>
      <w:r w:rsidRPr="0022573C">
        <w:t xml:space="preserve"> of very high purity were isolated in excellent yields (85–100%) </w:t>
      </w:r>
      <w:r w:rsidRPr="0022573C">
        <w:rPr>
          <w:b/>
          <w:bCs/>
        </w:rPr>
        <w:t>(Scheme 1)</w:t>
      </w:r>
      <w:r w:rsidRPr="0022573C">
        <w:t xml:space="preserve"> [1].</w:t>
      </w:r>
    </w:p>
    <w:p w:rsidR="009B7648" w:rsidRDefault="009B7648" w:rsidP="009B7648">
      <w:pPr>
        <w:pStyle w:val="af"/>
        <w:keepNext/>
        <w:tabs>
          <w:tab w:val="left" w:pos="7196"/>
          <w:tab w:val="right" w:pos="8306"/>
        </w:tabs>
        <w:bidi w:val="0"/>
        <w:spacing w:line="360" w:lineRule="auto"/>
        <w:jc w:val="center"/>
      </w:pPr>
      <w:r>
        <w:object w:dxaOrig="4985" w:dyaOrig="18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9.2pt;height:91.4pt" o:ole="">
            <v:imagedata r:id="rId10" o:title=""/>
          </v:shape>
          <o:OLEObject Type="Embed" ProgID="ChemDraw.Document.6.0" ShapeID="_x0000_i1025" DrawAspect="Content" ObjectID="_1590052643" r:id="rId11"/>
        </w:object>
      </w:r>
    </w:p>
    <w:p w:rsidR="009B7648" w:rsidRPr="00750990" w:rsidRDefault="009B7648" w:rsidP="009B7648">
      <w:pPr>
        <w:pStyle w:val="afc"/>
        <w:bidi w:val="0"/>
        <w:jc w:val="center"/>
        <w:rPr>
          <w:rFonts w:cs="Times New Roman"/>
          <w:sz w:val="22"/>
          <w:szCs w:val="22"/>
        </w:rPr>
      </w:pPr>
      <w:r w:rsidRPr="00750990">
        <w:rPr>
          <w:rFonts w:cs="Times New Roman"/>
          <w:sz w:val="22"/>
          <w:szCs w:val="22"/>
        </w:rPr>
        <w:t xml:space="preserve">Scheme </w:t>
      </w:r>
      <w:r w:rsidRPr="00750990">
        <w:rPr>
          <w:rFonts w:cs="Times New Roman"/>
          <w:sz w:val="22"/>
          <w:szCs w:val="22"/>
        </w:rPr>
        <w:fldChar w:fldCharType="begin"/>
      </w:r>
      <w:r w:rsidRPr="00750990">
        <w:rPr>
          <w:rFonts w:cs="Times New Roman"/>
          <w:sz w:val="22"/>
          <w:szCs w:val="22"/>
        </w:rPr>
        <w:instrText xml:space="preserve"> SEQ Scheme \* ARABIC </w:instrText>
      </w:r>
      <w:r w:rsidRPr="00750990">
        <w:rPr>
          <w:rFonts w:cs="Times New Roman"/>
          <w:sz w:val="22"/>
          <w:szCs w:val="22"/>
        </w:rPr>
        <w:fldChar w:fldCharType="separate"/>
      </w:r>
      <w:r w:rsidR="009B1B58">
        <w:rPr>
          <w:rFonts w:cs="Times New Roman"/>
          <w:noProof/>
          <w:sz w:val="22"/>
          <w:szCs w:val="22"/>
        </w:rPr>
        <w:t>1</w:t>
      </w:r>
      <w:r w:rsidRPr="00750990">
        <w:rPr>
          <w:rFonts w:cs="Times New Roman"/>
          <w:sz w:val="22"/>
          <w:szCs w:val="22"/>
        </w:rPr>
        <w:fldChar w:fldCharType="end"/>
      </w:r>
      <w:r>
        <w:rPr>
          <w:rFonts w:cs="Times New Roman"/>
          <w:sz w:val="22"/>
          <w:szCs w:val="22"/>
        </w:rPr>
        <w:t xml:space="preserve">: Typical </w:t>
      </w:r>
      <w:proofErr w:type="spellStart"/>
      <w:r>
        <w:rPr>
          <w:rFonts w:cs="Times New Roman"/>
          <w:sz w:val="22"/>
          <w:szCs w:val="22"/>
        </w:rPr>
        <w:t>oximation</w:t>
      </w:r>
      <w:proofErr w:type="spellEnd"/>
      <w:r>
        <w:rPr>
          <w:rFonts w:cs="Times New Roman"/>
          <w:sz w:val="22"/>
          <w:szCs w:val="22"/>
        </w:rPr>
        <w:t xml:space="preserve"> reaction</w:t>
      </w:r>
    </w:p>
    <w:p w:rsidR="009B7648" w:rsidRPr="0022573C" w:rsidRDefault="009B7648" w:rsidP="009B7648">
      <w:pPr>
        <w:tabs>
          <w:tab w:val="left" w:pos="7196"/>
          <w:tab w:val="right" w:pos="8306"/>
        </w:tabs>
        <w:bidi w:val="0"/>
        <w:spacing w:line="360" w:lineRule="auto"/>
        <w:jc w:val="both"/>
      </w:pPr>
      <w:r w:rsidRPr="0022573C">
        <w:t xml:space="preserve">Phenolic </w:t>
      </w:r>
      <w:proofErr w:type="spellStart"/>
      <w:r w:rsidRPr="0022573C">
        <w:t>oximes</w:t>
      </w:r>
      <w:proofErr w:type="spellEnd"/>
      <w:r w:rsidRPr="0022573C">
        <w:t xml:space="preserve"> and other </w:t>
      </w:r>
      <w:proofErr w:type="spellStart"/>
      <w:r w:rsidRPr="0022573C">
        <w:t>oximes</w:t>
      </w:r>
      <w:proofErr w:type="spellEnd"/>
      <w:r w:rsidRPr="0022573C">
        <w:t xml:space="preserve"> have many industrial uses mainly as </w:t>
      </w:r>
      <w:proofErr w:type="spellStart"/>
      <w:r w:rsidRPr="0022573C">
        <w:t>extractants</w:t>
      </w:r>
      <w:proofErr w:type="spellEnd"/>
      <w:r w:rsidRPr="0022573C">
        <w:t xml:space="preserve"> for copper ions and also in the synthesis of some industrially important compounds such as anti-corrosives, which are used as protective coatings [5,7]. Herein, acetyl acetone mono </w:t>
      </w:r>
      <w:proofErr w:type="spellStart"/>
      <w:r w:rsidRPr="0022573C">
        <w:t>oxime</w:t>
      </w:r>
      <w:proofErr w:type="spellEnd"/>
      <w:r w:rsidRPr="0022573C">
        <w:t xml:space="preserve"> and its corresponding benzoyl ester have been synthesized and their spectroscopic data has been studied.</w:t>
      </w:r>
    </w:p>
    <w:p w:rsidR="009B7648" w:rsidRPr="00C73D5E" w:rsidRDefault="009B7648" w:rsidP="009B7648">
      <w:pPr>
        <w:bidi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RESULTS AND DISCUSSION</w:t>
      </w:r>
    </w:p>
    <w:p w:rsidR="009B7648" w:rsidRPr="002D498B" w:rsidRDefault="009B7648" w:rsidP="009B7648">
      <w:pPr>
        <w:bidi w:val="0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2.1. </w:t>
      </w:r>
      <w:r w:rsidRPr="002D498B">
        <w:rPr>
          <w:b/>
          <w:bCs/>
        </w:rPr>
        <w:t>Synthesis of (</w:t>
      </w:r>
      <w:r w:rsidRPr="002D498B">
        <w:rPr>
          <w:b/>
          <w:bCs/>
          <w:i/>
          <w:iCs/>
        </w:rPr>
        <w:t>E</w:t>
      </w:r>
      <w:r w:rsidRPr="002D498B">
        <w:rPr>
          <w:b/>
          <w:bCs/>
        </w:rPr>
        <w:t>)-4-(</w:t>
      </w:r>
      <w:proofErr w:type="spellStart"/>
      <w:r>
        <w:rPr>
          <w:b/>
          <w:bCs/>
        </w:rPr>
        <w:t>H</w:t>
      </w:r>
      <w:r w:rsidRPr="002D498B">
        <w:rPr>
          <w:b/>
          <w:bCs/>
        </w:rPr>
        <w:t>ydroxyimino</w:t>
      </w:r>
      <w:proofErr w:type="spellEnd"/>
      <w:r w:rsidRPr="002D498B">
        <w:rPr>
          <w:b/>
          <w:bCs/>
        </w:rPr>
        <w:t xml:space="preserve">)pentan-2-one </w:t>
      </w:r>
      <w:r>
        <w:rPr>
          <w:b/>
          <w:bCs/>
        </w:rPr>
        <w:t>4</w:t>
      </w:r>
      <w:r w:rsidRPr="002D498B">
        <w:rPr>
          <w:b/>
          <w:bCs/>
        </w:rPr>
        <w:t>:</w:t>
      </w:r>
    </w:p>
    <w:p w:rsidR="009B7648" w:rsidRPr="0022573C" w:rsidRDefault="009B7648" w:rsidP="009B7648">
      <w:pPr>
        <w:bidi w:val="0"/>
        <w:spacing w:line="360" w:lineRule="auto"/>
        <w:jc w:val="both"/>
      </w:pPr>
      <w:proofErr w:type="spellStart"/>
      <w:r>
        <w:t>Acetyl</w:t>
      </w:r>
      <w:r w:rsidRPr="0022573C">
        <w:t>acetone</w:t>
      </w:r>
      <w:proofErr w:type="spellEnd"/>
      <w:r w:rsidRPr="0022573C">
        <w:t xml:space="preserve"> mono-</w:t>
      </w:r>
      <w:proofErr w:type="spellStart"/>
      <w:r w:rsidRPr="0022573C">
        <w:t>oxime</w:t>
      </w:r>
      <w:proofErr w:type="spellEnd"/>
      <w:r w:rsidRPr="0022573C">
        <w:t xml:space="preserve"> </w:t>
      </w:r>
      <w:r w:rsidRPr="0022573C">
        <w:rPr>
          <w:b/>
          <w:bCs/>
        </w:rPr>
        <w:t>4</w:t>
      </w:r>
      <w:r w:rsidRPr="0022573C">
        <w:t>, (</w:t>
      </w:r>
      <w:r w:rsidRPr="0022573C">
        <w:rPr>
          <w:i/>
          <w:iCs/>
        </w:rPr>
        <w:t>E</w:t>
      </w:r>
      <w:r w:rsidRPr="0022573C">
        <w:t>)-4-(</w:t>
      </w:r>
      <w:proofErr w:type="spellStart"/>
      <w:r w:rsidRPr="0022573C">
        <w:t>hydroxyimino</w:t>
      </w:r>
      <w:proofErr w:type="spellEnd"/>
      <w:r w:rsidRPr="0022573C">
        <w:t xml:space="preserve">)pentan-2-one, was prepared through a solvent-free reaction between the acetyl acetone </w:t>
      </w:r>
      <w:r w:rsidRPr="0022573C">
        <w:rPr>
          <w:b/>
          <w:bCs/>
        </w:rPr>
        <w:t>3</w:t>
      </w:r>
      <w:r w:rsidRPr="0022573C">
        <w:t xml:space="preserve"> and hydroxylamine hydrochloride in the ratio of (1:1 </w:t>
      </w:r>
      <w:proofErr w:type="spellStart"/>
      <w:r w:rsidRPr="0022573C">
        <w:t>mol</w:t>
      </w:r>
      <w:proofErr w:type="spellEnd"/>
      <w:r w:rsidRPr="0022573C">
        <w:t>/</w:t>
      </w:r>
      <w:proofErr w:type="spellStart"/>
      <w:r w:rsidRPr="0022573C">
        <w:t>mol</w:t>
      </w:r>
      <w:proofErr w:type="spellEnd"/>
      <w:r w:rsidRPr="0022573C">
        <w:t xml:space="preserve">) in the presence of anhydrous sodium </w:t>
      </w:r>
      <w:proofErr w:type="spellStart"/>
      <w:r w:rsidRPr="0022573C">
        <w:t>sulphate</w:t>
      </w:r>
      <w:proofErr w:type="spellEnd"/>
      <w:r w:rsidRPr="0022573C">
        <w:t xml:space="preserve"> and potassium carbonate. These materials were ground for 45 min giving only 27% yield of the desired mono </w:t>
      </w:r>
      <w:proofErr w:type="spellStart"/>
      <w:r w:rsidRPr="0022573C">
        <w:t>oxime</w:t>
      </w:r>
      <w:proofErr w:type="spellEnd"/>
      <w:r w:rsidRPr="0022573C">
        <w:t xml:space="preserve"> </w:t>
      </w:r>
      <w:r w:rsidRPr="0022573C">
        <w:rPr>
          <w:b/>
          <w:bCs/>
        </w:rPr>
        <w:t>4 (Scheme 2)</w:t>
      </w:r>
      <w:r w:rsidRPr="0022573C">
        <w:t>.</w:t>
      </w:r>
    </w:p>
    <w:p w:rsidR="009B7648" w:rsidRDefault="009B7648" w:rsidP="009B7648">
      <w:pPr>
        <w:keepNext/>
        <w:bidi w:val="0"/>
        <w:spacing w:line="360" w:lineRule="auto"/>
        <w:jc w:val="center"/>
      </w:pPr>
      <w:r>
        <w:object w:dxaOrig="7189" w:dyaOrig="1577">
          <v:shape id="_x0000_i1026" type="#_x0000_t75" style="width:359.35pt;height:78.9pt" o:ole="">
            <v:imagedata r:id="rId12" o:title=""/>
          </v:shape>
          <o:OLEObject Type="Embed" ProgID="ChemDraw.Document.6.0" ShapeID="_x0000_i1026" DrawAspect="Content" ObjectID="_1590052644" r:id="rId13"/>
        </w:object>
      </w:r>
    </w:p>
    <w:p w:rsidR="009B7648" w:rsidRPr="00090FE9" w:rsidRDefault="009B7648" w:rsidP="009B7648">
      <w:pPr>
        <w:pStyle w:val="afc"/>
        <w:bidi w:val="0"/>
        <w:jc w:val="center"/>
        <w:rPr>
          <w:rFonts w:cs="Times New Roman"/>
          <w:sz w:val="22"/>
          <w:szCs w:val="22"/>
          <w:highlight w:val="cyan"/>
        </w:rPr>
      </w:pPr>
      <w:r w:rsidRPr="00090FE9">
        <w:rPr>
          <w:rFonts w:cs="Times New Roman"/>
          <w:sz w:val="22"/>
          <w:szCs w:val="22"/>
        </w:rPr>
        <w:t xml:space="preserve">Scheme </w:t>
      </w:r>
      <w:r w:rsidRPr="00090FE9">
        <w:rPr>
          <w:rFonts w:cs="Times New Roman"/>
          <w:sz w:val="22"/>
          <w:szCs w:val="22"/>
        </w:rPr>
        <w:fldChar w:fldCharType="begin"/>
      </w:r>
      <w:r w:rsidRPr="00090FE9">
        <w:rPr>
          <w:rFonts w:cs="Times New Roman"/>
          <w:sz w:val="22"/>
          <w:szCs w:val="22"/>
        </w:rPr>
        <w:instrText xml:space="preserve"> SEQ Scheme \* ARABIC </w:instrText>
      </w:r>
      <w:r w:rsidRPr="00090FE9">
        <w:rPr>
          <w:rFonts w:cs="Times New Roman"/>
          <w:sz w:val="22"/>
          <w:szCs w:val="22"/>
        </w:rPr>
        <w:fldChar w:fldCharType="separate"/>
      </w:r>
      <w:r w:rsidR="009B1B58">
        <w:rPr>
          <w:rFonts w:cs="Times New Roman"/>
          <w:noProof/>
          <w:sz w:val="22"/>
          <w:szCs w:val="22"/>
        </w:rPr>
        <w:t>2</w:t>
      </w:r>
      <w:r w:rsidRPr="00090FE9">
        <w:rPr>
          <w:rFonts w:cs="Times New Roman"/>
          <w:sz w:val="22"/>
          <w:szCs w:val="22"/>
        </w:rPr>
        <w:fldChar w:fldCharType="end"/>
      </w:r>
      <w:r>
        <w:rPr>
          <w:rFonts w:cs="Times New Roman"/>
          <w:sz w:val="22"/>
          <w:szCs w:val="22"/>
        </w:rPr>
        <w:t xml:space="preserve">: The formation of the </w:t>
      </w:r>
      <w:proofErr w:type="spellStart"/>
      <w:r>
        <w:rPr>
          <w:rFonts w:cs="Times New Roman"/>
          <w:sz w:val="22"/>
          <w:szCs w:val="22"/>
        </w:rPr>
        <w:t>acetylacetone</w:t>
      </w:r>
      <w:proofErr w:type="spellEnd"/>
      <w:r>
        <w:rPr>
          <w:rFonts w:cs="Times New Roman"/>
          <w:sz w:val="22"/>
          <w:szCs w:val="22"/>
        </w:rPr>
        <w:t xml:space="preserve"> mono </w:t>
      </w:r>
      <w:proofErr w:type="spellStart"/>
      <w:r>
        <w:rPr>
          <w:rFonts w:cs="Times New Roman"/>
          <w:sz w:val="22"/>
          <w:szCs w:val="22"/>
        </w:rPr>
        <w:t>oxime</w:t>
      </w:r>
      <w:proofErr w:type="spellEnd"/>
      <w:r>
        <w:rPr>
          <w:rFonts w:cs="Times New Roman"/>
          <w:sz w:val="22"/>
          <w:szCs w:val="22"/>
        </w:rPr>
        <w:t xml:space="preserve"> 4</w:t>
      </w:r>
    </w:p>
    <w:p w:rsidR="009B7648" w:rsidRPr="0022573C" w:rsidRDefault="009B7648" w:rsidP="009B7648">
      <w:pPr>
        <w:bidi w:val="0"/>
        <w:spacing w:line="360" w:lineRule="auto"/>
        <w:jc w:val="both"/>
      </w:pPr>
      <w:r w:rsidRPr="0022573C">
        <w:t>The formation of this compound was confirmed by the use of spectroscopic methods such as IR, NMR and mass spectrometer. The appearance of the vibrational  bands at 3403 cm</w:t>
      </w:r>
      <w:r w:rsidRPr="0022573C">
        <w:rPr>
          <w:vertAlign w:val="superscript"/>
        </w:rPr>
        <w:t>-1</w:t>
      </w:r>
      <w:r w:rsidRPr="0022573C">
        <w:t xml:space="preserve"> to 3193 cm</w:t>
      </w:r>
      <w:r w:rsidRPr="0022573C">
        <w:rPr>
          <w:vertAlign w:val="superscript"/>
        </w:rPr>
        <w:t>-1</w:t>
      </w:r>
      <w:r w:rsidRPr="0022573C">
        <w:t xml:space="preserve"> belongs to the hydroxyl group </w:t>
      </w:r>
      <w:r w:rsidRPr="0022573C">
        <w:rPr>
          <w:i/>
          <w:iCs/>
        </w:rPr>
        <w:t>OH</w:t>
      </w:r>
      <w:r w:rsidRPr="0022573C">
        <w:t>, whereas the vibrational  band that is seen at 1601 cm</w:t>
      </w:r>
      <w:r w:rsidRPr="0022573C">
        <w:rPr>
          <w:vertAlign w:val="superscript"/>
        </w:rPr>
        <w:t>-1</w:t>
      </w:r>
      <w:r w:rsidRPr="0022573C">
        <w:t xml:space="preserve"> is due to the presence of the </w:t>
      </w:r>
      <w:proofErr w:type="spellStart"/>
      <w:r w:rsidRPr="0022573C">
        <w:t>imino</w:t>
      </w:r>
      <w:proofErr w:type="spellEnd"/>
      <w:r w:rsidRPr="0022573C">
        <w:t xml:space="preserve"> group </w:t>
      </w:r>
      <w:r w:rsidRPr="0022573C">
        <w:rPr>
          <w:i/>
          <w:iCs/>
        </w:rPr>
        <w:t>C=N</w:t>
      </w:r>
      <w:r w:rsidRPr="0022573C">
        <w:t>. The appearance of an absorption band at 1710 cm</w:t>
      </w:r>
      <w:r w:rsidRPr="0022573C">
        <w:rPr>
          <w:vertAlign w:val="superscript"/>
        </w:rPr>
        <w:t>-1</w:t>
      </w:r>
      <w:r w:rsidRPr="0022573C">
        <w:t xml:space="preserve"> is referred to the carbonyl group </w:t>
      </w:r>
      <w:r w:rsidRPr="0022573C">
        <w:rPr>
          <w:i/>
          <w:iCs/>
        </w:rPr>
        <w:t>C=O</w:t>
      </w:r>
      <w:r w:rsidRPr="0022573C">
        <w:t>. These IR findings gave a good sign of the formation of the (</w:t>
      </w:r>
      <w:r w:rsidRPr="0022573C">
        <w:rPr>
          <w:i/>
          <w:iCs/>
        </w:rPr>
        <w:t>E</w:t>
      </w:r>
      <w:r w:rsidRPr="0022573C">
        <w:t>)-4-(</w:t>
      </w:r>
      <w:proofErr w:type="spellStart"/>
      <w:r w:rsidRPr="0022573C">
        <w:t>hydroxyimino</w:t>
      </w:r>
      <w:proofErr w:type="spellEnd"/>
      <w:r w:rsidRPr="0022573C">
        <w:t xml:space="preserve">)pentan-2-one </w:t>
      </w:r>
      <w:r w:rsidRPr="0022573C">
        <w:rPr>
          <w:b/>
          <w:bCs/>
        </w:rPr>
        <w:t>4</w:t>
      </w:r>
      <w:r w:rsidRPr="0022573C">
        <w:t>. The mass spectroscopic data showed the molecular ion peak at 115 m/z along with a convincing fragmentation pattern. The mass spec analysis provided another piece of information about the confirmation of the structural formula of the (</w:t>
      </w:r>
      <w:r w:rsidRPr="0022573C">
        <w:rPr>
          <w:i/>
          <w:iCs/>
        </w:rPr>
        <w:t>E</w:t>
      </w:r>
      <w:r w:rsidRPr="0022573C">
        <w:t>)-4-(</w:t>
      </w:r>
      <w:proofErr w:type="spellStart"/>
      <w:r w:rsidRPr="0022573C">
        <w:t>hydroxyimino</w:t>
      </w:r>
      <w:proofErr w:type="spellEnd"/>
      <w:r w:rsidRPr="0022573C">
        <w:t xml:space="preserve">)pentan-2-one </w:t>
      </w:r>
      <w:r w:rsidRPr="0022573C">
        <w:rPr>
          <w:b/>
          <w:bCs/>
        </w:rPr>
        <w:t>4</w:t>
      </w:r>
      <w:r w:rsidRPr="0022573C">
        <w:t>. The HNMR analysis was carried out on the product as a further piece of information to prove the structural formula of the (</w:t>
      </w:r>
      <w:r w:rsidRPr="0022573C">
        <w:rPr>
          <w:i/>
          <w:iCs/>
        </w:rPr>
        <w:t>E</w:t>
      </w:r>
      <w:r w:rsidRPr="0022573C">
        <w:t>)-4-(</w:t>
      </w:r>
      <w:proofErr w:type="spellStart"/>
      <w:r w:rsidRPr="0022573C">
        <w:t>hydroxyimino</w:t>
      </w:r>
      <w:proofErr w:type="spellEnd"/>
      <w:r w:rsidRPr="0022573C">
        <w:t xml:space="preserve">)pentan-2-one </w:t>
      </w:r>
      <w:r w:rsidRPr="0022573C">
        <w:rPr>
          <w:b/>
          <w:bCs/>
        </w:rPr>
        <w:t>4</w:t>
      </w:r>
      <w:r w:rsidRPr="0022573C">
        <w:t>. The chemical shifts in the HNMR indicated that the (</w:t>
      </w:r>
      <w:r w:rsidRPr="0022573C">
        <w:rPr>
          <w:i/>
          <w:iCs/>
        </w:rPr>
        <w:t>E</w:t>
      </w:r>
      <w:r w:rsidRPr="0022573C">
        <w:t>)-4-(</w:t>
      </w:r>
      <w:proofErr w:type="spellStart"/>
      <w:r w:rsidRPr="0022573C">
        <w:t>hydroxyimino</w:t>
      </w:r>
      <w:proofErr w:type="spellEnd"/>
      <w:r w:rsidRPr="0022573C">
        <w:t xml:space="preserve">)pentan-2-one </w:t>
      </w:r>
      <w:r w:rsidRPr="0022573C">
        <w:rPr>
          <w:b/>
          <w:bCs/>
        </w:rPr>
        <w:t xml:space="preserve">4 </w:t>
      </w:r>
      <w:r w:rsidRPr="0022573C">
        <w:t xml:space="preserve">was formed. It is worthwhile mentioning that this </w:t>
      </w:r>
      <w:proofErr w:type="spellStart"/>
      <w:r w:rsidRPr="0022573C">
        <w:t>monoketoxime</w:t>
      </w:r>
      <w:proofErr w:type="spellEnd"/>
      <w:r w:rsidRPr="0022573C">
        <w:t xml:space="preserve"> </w:t>
      </w:r>
      <w:r w:rsidRPr="0022573C">
        <w:rPr>
          <w:b/>
          <w:bCs/>
        </w:rPr>
        <w:t>4</w:t>
      </w:r>
      <w:r w:rsidRPr="0022573C">
        <w:t xml:space="preserve"> was obtained in two isomeric forms </w:t>
      </w:r>
      <w:r w:rsidRPr="0022573C">
        <w:rPr>
          <w:b/>
          <w:bCs/>
        </w:rPr>
        <w:t>I</w:t>
      </w:r>
      <w:r w:rsidRPr="0022573C">
        <w:t xml:space="preserve"> and </w:t>
      </w:r>
      <w:r w:rsidRPr="0022573C">
        <w:rPr>
          <w:b/>
          <w:bCs/>
        </w:rPr>
        <w:t>II (</w:t>
      </w:r>
      <w:r w:rsidRPr="0022573C">
        <w:rPr>
          <w:i/>
          <w:iCs/>
        </w:rPr>
        <w:t>E</w:t>
      </w:r>
      <w:r w:rsidRPr="0022573C">
        <w:t xml:space="preserve"> and</w:t>
      </w:r>
      <w:r w:rsidRPr="0022573C">
        <w:rPr>
          <w:b/>
          <w:bCs/>
        </w:rPr>
        <w:t xml:space="preserve"> </w:t>
      </w:r>
      <w:r w:rsidRPr="0022573C">
        <w:rPr>
          <w:i/>
          <w:iCs/>
        </w:rPr>
        <w:t>Z</w:t>
      </w:r>
      <w:r w:rsidRPr="0022573C">
        <w:rPr>
          <w:b/>
          <w:bCs/>
        </w:rPr>
        <w:t xml:space="preserve">) </w:t>
      </w:r>
      <w:r w:rsidRPr="0022573C">
        <w:t xml:space="preserve">in ratio of (9:1) respectively. This was clearly observed in the HNMR spectrum of the crude product. These two </w:t>
      </w:r>
      <w:r w:rsidRPr="0022573C">
        <w:rPr>
          <w:i/>
          <w:iCs/>
        </w:rPr>
        <w:t>E</w:t>
      </w:r>
      <w:r w:rsidRPr="0022573C">
        <w:t xml:space="preserve"> and </w:t>
      </w:r>
      <w:r w:rsidRPr="0022573C">
        <w:rPr>
          <w:i/>
          <w:iCs/>
        </w:rPr>
        <w:t>Z</w:t>
      </w:r>
      <w:r w:rsidRPr="0022573C">
        <w:t xml:space="preserve"> isomers were formed in total yield of </w:t>
      </w:r>
      <w:r w:rsidRPr="0022573C">
        <w:lastRenderedPageBreak/>
        <w:t xml:space="preserve">27% and the 3D structures with lowest energies of both geometric isomers were obtained </w:t>
      </w:r>
      <w:r>
        <w:rPr>
          <w:b/>
          <w:bCs/>
        </w:rPr>
        <w:t>(Figure</w:t>
      </w:r>
      <w:r w:rsidRPr="0022573C">
        <w:rPr>
          <w:b/>
          <w:bCs/>
        </w:rPr>
        <w:t xml:space="preserve"> 1)</w:t>
      </w:r>
      <w:r w:rsidRPr="0022573C">
        <w:t>.</w:t>
      </w:r>
    </w:p>
    <w:p w:rsidR="009B7648" w:rsidRDefault="009B7648" w:rsidP="009B7648">
      <w:pPr>
        <w:keepNext/>
        <w:bidi w:val="0"/>
        <w:spacing w:line="360" w:lineRule="auto"/>
        <w:jc w:val="center"/>
      </w:pPr>
      <w:r>
        <w:object w:dxaOrig="6197" w:dyaOrig="4591">
          <v:shape id="_x0000_i1027" type="#_x0000_t75" style="width:309.9pt;height:229.75pt" o:ole="">
            <v:imagedata r:id="rId14" o:title=""/>
          </v:shape>
          <o:OLEObject Type="Embed" ProgID="ChemDraw.Document.6.0" ShapeID="_x0000_i1027" DrawAspect="Content" ObjectID="_1590052645" r:id="rId15"/>
        </w:object>
      </w:r>
    </w:p>
    <w:p w:rsidR="009B7648" w:rsidRPr="00090FE9" w:rsidRDefault="009B7648" w:rsidP="009B7648">
      <w:pPr>
        <w:pStyle w:val="afc"/>
        <w:bidi w:val="0"/>
        <w:jc w:val="center"/>
        <w:rPr>
          <w:rFonts w:cs="Times New Roman"/>
          <w:sz w:val="22"/>
          <w:szCs w:val="22"/>
          <w:highlight w:val="cyan"/>
        </w:rPr>
      </w:pPr>
      <w:r w:rsidRPr="00090FE9">
        <w:rPr>
          <w:rFonts w:cs="Times New Roman"/>
          <w:sz w:val="22"/>
          <w:szCs w:val="22"/>
        </w:rPr>
        <w:t xml:space="preserve">Figure </w:t>
      </w:r>
      <w:r w:rsidRPr="00090FE9">
        <w:rPr>
          <w:rFonts w:cs="Times New Roman"/>
          <w:sz w:val="22"/>
          <w:szCs w:val="22"/>
        </w:rPr>
        <w:fldChar w:fldCharType="begin"/>
      </w:r>
      <w:r w:rsidRPr="00090FE9">
        <w:rPr>
          <w:rFonts w:cs="Times New Roman"/>
          <w:sz w:val="22"/>
          <w:szCs w:val="22"/>
        </w:rPr>
        <w:instrText xml:space="preserve"> SEQ Figure \* ARABIC </w:instrText>
      </w:r>
      <w:r w:rsidRPr="00090FE9">
        <w:rPr>
          <w:rFonts w:cs="Times New Roman"/>
          <w:sz w:val="22"/>
          <w:szCs w:val="22"/>
        </w:rPr>
        <w:fldChar w:fldCharType="separate"/>
      </w:r>
      <w:r w:rsidR="009B1B58">
        <w:rPr>
          <w:rFonts w:cs="Times New Roman"/>
          <w:noProof/>
          <w:sz w:val="22"/>
          <w:szCs w:val="22"/>
        </w:rPr>
        <w:t>1</w:t>
      </w:r>
      <w:r w:rsidRPr="00090FE9">
        <w:rPr>
          <w:rFonts w:cs="Times New Roman"/>
          <w:sz w:val="22"/>
          <w:szCs w:val="22"/>
        </w:rPr>
        <w:fldChar w:fldCharType="end"/>
      </w:r>
      <w:r w:rsidRPr="00090FE9">
        <w:rPr>
          <w:rFonts w:cs="Times New Roman"/>
          <w:sz w:val="22"/>
          <w:szCs w:val="22"/>
        </w:rPr>
        <w:t xml:space="preserve">: </w:t>
      </w:r>
      <w:r>
        <w:rPr>
          <w:rFonts w:cs="Times New Roman"/>
          <w:sz w:val="22"/>
          <w:szCs w:val="22"/>
        </w:rPr>
        <w:t>T</w:t>
      </w:r>
      <w:r w:rsidRPr="00090FE9">
        <w:rPr>
          <w:rFonts w:cs="Times New Roman"/>
          <w:sz w:val="22"/>
          <w:szCs w:val="22"/>
        </w:rPr>
        <w:t>he energies predicted using MM2 for E and Z-isomers of compound 4</w:t>
      </w:r>
    </w:p>
    <w:p w:rsidR="009B7648" w:rsidRPr="00353429" w:rsidRDefault="009B7648" w:rsidP="009B7648">
      <w:pPr>
        <w:bidi w:val="0"/>
        <w:spacing w:line="360" w:lineRule="auto"/>
        <w:jc w:val="both"/>
      </w:pPr>
      <w:r>
        <w:rPr>
          <w:b/>
          <w:bCs/>
        </w:rPr>
        <w:t xml:space="preserve">2.2. </w:t>
      </w:r>
      <w:r w:rsidRPr="00353429">
        <w:rPr>
          <w:b/>
          <w:bCs/>
        </w:rPr>
        <w:t>Synthesis of</w:t>
      </w:r>
      <w:r w:rsidRPr="00353429">
        <w:t xml:space="preserve"> </w:t>
      </w:r>
      <w:r w:rsidRPr="00353429">
        <w:rPr>
          <w:b/>
          <w:bCs/>
        </w:rPr>
        <w:t>(</w:t>
      </w:r>
      <w:r w:rsidRPr="00353429">
        <w:rPr>
          <w:b/>
          <w:bCs/>
          <w:i/>
          <w:iCs/>
        </w:rPr>
        <w:t>E</w:t>
      </w:r>
      <w:r w:rsidRPr="00353429">
        <w:rPr>
          <w:b/>
          <w:bCs/>
        </w:rPr>
        <w:t>)-4-(</w:t>
      </w:r>
      <w:proofErr w:type="spellStart"/>
      <w:r>
        <w:rPr>
          <w:b/>
          <w:bCs/>
        </w:rPr>
        <w:t>B</w:t>
      </w:r>
      <w:r w:rsidRPr="00353429">
        <w:rPr>
          <w:b/>
          <w:bCs/>
        </w:rPr>
        <w:t>enzoyloxyimino</w:t>
      </w:r>
      <w:proofErr w:type="spellEnd"/>
      <w:r w:rsidRPr="00353429">
        <w:rPr>
          <w:b/>
          <w:bCs/>
        </w:rPr>
        <w:t>)pentan-2-one</w:t>
      </w:r>
      <w:r w:rsidRPr="00353429">
        <w:t xml:space="preserve"> </w:t>
      </w:r>
      <w:r>
        <w:rPr>
          <w:b/>
          <w:bCs/>
        </w:rPr>
        <w:t>6</w:t>
      </w:r>
      <w:r w:rsidRPr="00353429">
        <w:rPr>
          <w:b/>
          <w:bCs/>
        </w:rPr>
        <w:t>:</w:t>
      </w:r>
    </w:p>
    <w:p w:rsidR="009B7648" w:rsidRPr="0022573C" w:rsidRDefault="009B7648" w:rsidP="009B7648">
      <w:pPr>
        <w:bidi w:val="0"/>
        <w:spacing w:line="360" w:lineRule="auto"/>
        <w:jc w:val="both"/>
        <w:rPr>
          <w:rtl/>
        </w:rPr>
      </w:pPr>
      <w:r w:rsidRPr="0022573C">
        <w:t xml:space="preserve">This compound was obtained in moderate yield, 49%, through a reaction between the </w:t>
      </w:r>
      <w:proofErr w:type="spellStart"/>
      <w:r w:rsidRPr="0022573C">
        <w:t>the</w:t>
      </w:r>
      <w:proofErr w:type="spellEnd"/>
      <w:r w:rsidRPr="0022573C">
        <w:t xml:space="preserve"> mono </w:t>
      </w:r>
      <w:proofErr w:type="spellStart"/>
      <w:r w:rsidRPr="0022573C">
        <w:t>oxime</w:t>
      </w:r>
      <w:proofErr w:type="spellEnd"/>
      <w:r w:rsidRPr="0022573C">
        <w:t xml:space="preserve"> (</w:t>
      </w:r>
      <w:r w:rsidRPr="0022573C">
        <w:rPr>
          <w:i/>
          <w:iCs/>
        </w:rPr>
        <w:t>E</w:t>
      </w:r>
      <w:r w:rsidRPr="0022573C">
        <w:t>)-4-(</w:t>
      </w:r>
      <w:proofErr w:type="spellStart"/>
      <w:r w:rsidRPr="0022573C">
        <w:t>hydroxyimino</w:t>
      </w:r>
      <w:proofErr w:type="spellEnd"/>
      <w:r w:rsidRPr="0022573C">
        <w:t xml:space="preserve">)pentan-2-one </w:t>
      </w:r>
      <w:r w:rsidRPr="0022573C">
        <w:rPr>
          <w:b/>
          <w:bCs/>
        </w:rPr>
        <w:t xml:space="preserve">4 </w:t>
      </w:r>
      <w:r w:rsidRPr="0022573C">
        <w:t xml:space="preserve">and the benzoyl chloride </w:t>
      </w:r>
      <w:r w:rsidRPr="0022573C">
        <w:rPr>
          <w:b/>
          <w:bCs/>
        </w:rPr>
        <w:t>5</w:t>
      </w:r>
      <w:r w:rsidRPr="0022573C">
        <w:t xml:space="preserve"> in (1:1) molar ratio in the presence of </w:t>
      </w:r>
      <w:proofErr w:type="spellStart"/>
      <w:r w:rsidRPr="0022573C">
        <w:t>triethylamine</w:t>
      </w:r>
      <w:proofErr w:type="spellEnd"/>
      <w:r w:rsidRPr="0022573C">
        <w:t xml:space="preserve"> as a mild base at room temperature </w:t>
      </w:r>
      <w:r w:rsidRPr="0022573C">
        <w:rPr>
          <w:b/>
          <w:bCs/>
        </w:rPr>
        <w:t>(Scheme 3)</w:t>
      </w:r>
      <w:r w:rsidRPr="0022573C">
        <w:t>.</w:t>
      </w:r>
    </w:p>
    <w:p w:rsidR="009B7648" w:rsidRDefault="009B7648" w:rsidP="009B7648">
      <w:pPr>
        <w:keepNext/>
        <w:bidi w:val="0"/>
        <w:spacing w:line="360" w:lineRule="auto"/>
        <w:jc w:val="center"/>
      </w:pPr>
      <w:r>
        <w:object w:dxaOrig="7090" w:dyaOrig="2487">
          <v:shape id="_x0000_i1028" type="#_x0000_t75" style="width:355pt;height:124.6pt" o:ole="">
            <v:imagedata r:id="rId16" o:title=""/>
          </v:shape>
          <o:OLEObject Type="Embed" ProgID="ChemDraw.Document.6.0" ShapeID="_x0000_i1028" DrawAspect="Content" ObjectID="_1590052646" r:id="rId17"/>
        </w:object>
      </w:r>
    </w:p>
    <w:p w:rsidR="009B7648" w:rsidRPr="00090FE9" w:rsidRDefault="009B7648" w:rsidP="009B7648">
      <w:pPr>
        <w:pStyle w:val="afc"/>
        <w:bidi w:val="0"/>
        <w:jc w:val="center"/>
        <w:rPr>
          <w:rFonts w:cs="Times New Roman"/>
          <w:sz w:val="22"/>
          <w:szCs w:val="22"/>
        </w:rPr>
      </w:pPr>
      <w:r w:rsidRPr="00090FE9">
        <w:rPr>
          <w:rFonts w:cs="Times New Roman"/>
          <w:sz w:val="22"/>
          <w:szCs w:val="22"/>
        </w:rPr>
        <w:t xml:space="preserve">Scheme </w:t>
      </w:r>
      <w:r w:rsidRPr="00090FE9">
        <w:rPr>
          <w:rFonts w:cs="Times New Roman"/>
          <w:sz w:val="22"/>
          <w:szCs w:val="22"/>
        </w:rPr>
        <w:fldChar w:fldCharType="begin"/>
      </w:r>
      <w:r w:rsidRPr="00090FE9">
        <w:rPr>
          <w:rFonts w:cs="Times New Roman"/>
          <w:sz w:val="22"/>
          <w:szCs w:val="22"/>
        </w:rPr>
        <w:instrText xml:space="preserve"> SEQ Scheme \* ARABIC </w:instrText>
      </w:r>
      <w:r w:rsidRPr="00090FE9">
        <w:rPr>
          <w:rFonts w:cs="Times New Roman"/>
          <w:sz w:val="22"/>
          <w:szCs w:val="22"/>
        </w:rPr>
        <w:fldChar w:fldCharType="separate"/>
      </w:r>
      <w:r w:rsidR="009B1B58">
        <w:rPr>
          <w:rFonts w:cs="Times New Roman"/>
          <w:noProof/>
          <w:sz w:val="22"/>
          <w:szCs w:val="22"/>
        </w:rPr>
        <w:t>3</w:t>
      </w:r>
      <w:r w:rsidRPr="00090FE9">
        <w:rPr>
          <w:rFonts w:cs="Times New Roman"/>
          <w:sz w:val="22"/>
          <w:szCs w:val="22"/>
        </w:rPr>
        <w:fldChar w:fldCharType="end"/>
      </w:r>
      <w:r>
        <w:rPr>
          <w:rFonts w:cs="Times New Roman"/>
          <w:sz w:val="22"/>
          <w:szCs w:val="22"/>
        </w:rPr>
        <w:t xml:space="preserve">: The formation of benzoyl </w:t>
      </w:r>
      <w:proofErr w:type="spellStart"/>
      <w:r>
        <w:rPr>
          <w:rFonts w:cs="Times New Roman"/>
          <w:sz w:val="22"/>
          <w:szCs w:val="22"/>
        </w:rPr>
        <w:t>oxime</w:t>
      </w:r>
      <w:proofErr w:type="spellEnd"/>
      <w:r>
        <w:rPr>
          <w:rFonts w:cs="Times New Roman"/>
          <w:sz w:val="22"/>
          <w:szCs w:val="22"/>
        </w:rPr>
        <w:t xml:space="preserve"> ester 6</w:t>
      </w:r>
    </w:p>
    <w:p w:rsidR="009B7648" w:rsidRPr="0022573C" w:rsidRDefault="009B7648" w:rsidP="009B7648">
      <w:pPr>
        <w:bidi w:val="0"/>
        <w:spacing w:line="360" w:lineRule="auto"/>
        <w:jc w:val="both"/>
      </w:pPr>
      <w:r w:rsidRPr="0022573C">
        <w:t>The structural formula of the (</w:t>
      </w:r>
      <w:r w:rsidRPr="0022573C">
        <w:rPr>
          <w:i/>
          <w:iCs/>
        </w:rPr>
        <w:t>E</w:t>
      </w:r>
      <w:r w:rsidRPr="0022573C">
        <w:t>)-4-(</w:t>
      </w:r>
      <w:proofErr w:type="spellStart"/>
      <w:r w:rsidRPr="0022573C">
        <w:t>benzoyloxyimino</w:t>
      </w:r>
      <w:proofErr w:type="spellEnd"/>
      <w:r w:rsidRPr="0022573C">
        <w:t xml:space="preserve">)pentan-2-one </w:t>
      </w:r>
      <w:r w:rsidRPr="0022573C">
        <w:rPr>
          <w:b/>
          <w:bCs/>
        </w:rPr>
        <w:t xml:space="preserve">6 </w:t>
      </w:r>
      <w:r w:rsidRPr="0022573C">
        <w:t>was confirmed using a number of spectroscopic techniques such as IR, MS and NMR spectroscopy. The IR data showed two vibrational bands at 1784 cm</w:t>
      </w:r>
      <w:r w:rsidRPr="0022573C">
        <w:rPr>
          <w:vertAlign w:val="superscript"/>
        </w:rPr>
        <w:t xml:space="preserve">-1 </w:t>
      </w:r>
      <w:r w:rsidRPr="0022573C">
        <w:t>and 1717 cm</w:t>
      </w:r>
      <w:r w:rsidRPr="0022573C">
        <w:rPr>
          <w:vertAlign w:val="superscript"/>
        </w:rPr>
        <w:t>-1</w:t>
      </w:r>
      <w:r w:rsidRPr="0022573C">
        <w:t xml:space="preserve"> for the ester carbonyl group and the ketone carbonyl group respectively. In addition, a vibrational band appeared at 1598 cm</w:t>
      </w:r>
      <w:r w:rsidRPr="0022573C">
        <w:rPr>
          <w:vertAlign w:val="superscript"/>
        </w:rPr>
        <w:t>-1</w:t>
      </w:r>
      <w:r w:rsidRPr="0022573C">
        <w:t xml:space="preserve"> belongs to the imine group </w:t>
      </w:r>
      <w:r w:rsidRPr="0022573C">
        <w:rPr>
          <w:i/>
          <w:iCs/>
        </w:rPr>
        <w:t>C=N</w:t>
      </w:r>
      <w:r w:rsidRPr="0022573C">
        <w:t>. The absence of the stretching band of the hydroxyl group initially indicates the synthesis of the title compound, (</w:t>
      </w:r>
      <w:r w:rsidRPr="0022573C">
        <w:rPr>
          <w:i/>
          <w:iCs/>
        </w:rPr>
        <w:t>E</w:t>
      </w:r>
      <w:r w:rsidRPr="0022573C">
        <w:t>)-4-(</w:t>
      </w:r>
      <w:proofErr w:type="spellStart"/>
      <w:r w:rsidRPr="0022573C">
        <w:t>benzoyloxyimino</w:t>
      </w:r>
      <w:proofErr w:type="spellEnd"/>
      <w:r w:rsidRPr="0022573C">
        <w:t xml:space="preserve">)pentan-2-one </w:t>
      </w:r>
      <w:r w:rsidRPr="0022573C">
        <w:rPr>
          <w:b/>
          <w:bCs/>
        </w:rPr>
        <w:t>6</w:t>
      </w:r>
      <w:r w:rsidRPr="0022573C">
        <w:t>, was successful. The mass spectrometer gave more clarity about the formation of the (</w:t>
      </w:r>
      <w:r w:rsidRPr="0022573C">
        <w:rPr>
          <w:i/>
          <w:iCs/>
        </w:rPr>
        <w:t>E</w:t>
      </w:r>
      <w:r w:rsidRPr="0022573C">
        <w:t>)-4-(</w:t>
      </w:r>
      <w:proofErr w:type="spellStart"/>
      <w:r w:rsidRPr="0022573C">
        <w:t>benzoyloxyimino</w:t>
      </w:r>
      <w:proofErr w:type="spellEnd"/>
      <w:r w:rsidRPr="0022573C">
        <w:t xml:space="preserve">)pentan-2-one </w:t>
      </w:r>
      <w:r w:rsidRPr="0022573C">
        <w:rPr>
          <w:b/>
          <w:bCs/>
        </w:rPr>
        <w:t>6</w:t>
      </w:r>
      <w:r w:rsidRPr="0022573C">
        <w:t>, which the molecular ion peak was observed in the mass spectrum, as expected, at 219 m/z with a relative intensity of 52% along with a good fragmentation pattern in which the base peak was seen at 105 m/z with a relative intensity of 100% matching the molecular weight of the benzoyl fragment (C</w:t>
      </w:r>
      <w:r w:rsidRPr="0022573C">
        <w:rPr>
          <w:vertAlign w:val="subscript"/>
        </w:rPr>
        <w:t>6</w:t>
      </w:r>
      <w:r w:rsidRPr="0022573C">
        <w:t>H</w:t>
      </w:r>
      <w:r w:rsidRPr="0022573C">
        <w:rPr>
          <w:vertAlign w:val="subscript"/>
        </w:rPr>
        <w:t>5</w:t>
      </w:r>
      <w:r w:rsidRPr="0022573C">
        <w:t xml:space="preserve">CO; </w:t>
      </w:r>
      <w:proofErr w:type="spellStart"/>
      <w:r w:rsidRPr="0022573C">
        <w:t>Mwt</w:t>
      </w:r>
      <w:proofErr w:type="spellEnd"/>
      <w:r w:rsidRPr="0022573C">
        <w:t xml:space="preserve"> 105). The </w:t>
      </w:r>
      <w:r w:rsidRPr="0022573C">
        <w:rPr>
          <w:vertAlign w:val="superscript"/>
        </w:rPr>
        <w:t>1</w:t>
      </w:r>
      <w:r w:rsidRPr="0022573C">
        <w:t>HNMR of the (</w:t>
      </w:r>
      <w:r w:rsidRPr="0022573C">
        <w:rPr>
          <w:i/>
          <w:iCs/>
        </w:rPr>
        <w:t>E</w:t>
      </w:r>
      <w:r w:rsidRPr="0022573C">
        <w:t>)-4-(</w:t>
      </w:r>
      <w:proofErr w:type="spellStart"/>
      <w:r w:rsidRPr="0022573C">
        <w:t>benzoyloxyimino</w:t>
      </w:r>
      <w:proofErr w:type="spellEnd"/>
      <w:r w:rsidRPr="0022573C">
        <w:t xml:space="preserve">)pentan-2-one </w:t>
      </w:r>
      <w:r w:rsidRPr="0022573C">
        <w:rPr>
          <w:b/>
          <w:bCs/>
        </w:rPr>
        <w:t>6</w:t>
      </w:r>
      <w:r w:rsidRPr="0022573C">
        <w:t xml:space="preserve"> was obtained in which all the expected chemical shifts were observed in the </w:t>
      </w:r>
      <w:r w:rsidRPr="0022573C">
        <w:rPr>
          <w:vertAlign w:val="superscript"/>
        </w:rPr>
        <w:t>1</w:t>
      </w:r>
      <w:r w:rsidRPr="0022573C">
        <w:t xml:space="preserve">HNMR spectrum. However, the methylene group </w:t>
      </w:r>
      <w:r w:rsidRPr="0022573C">
        <w:rPr>
          <w:i/>
          <w:iCs/>
        </w:rPr>
        <w:t>CH</w:t>
      </w:r>
      <w:r w:rsidRPr="0022573C">
        <w:rPr>
          <w:i/>
          <w:iCs/>
          <w:vertAlign w:val="subscript"/>
        </w:rPr>
        <w:t>2</w:t>
      </w:r>
      <w:r w:rsidRPr="0022573C">
        <w:t xml:space="preserve"> has an unexpected chemical shift, which appeared in far further down field on the spectrum </w:t>
      </w:r>
      <w:r w:rsidRPr="0022573C">
        <w:lastRenderedPageBreak/>
        <w:t xml:space="preserve">than it was expected (appeared at 8.25 ppm). This could be rationalized to the great withdrawing effect of the benzoate group in which this methylene group. The </w:t>
      </w:r>
      <w:r w:rsidRPr="0022573C">
        <w:rPr>
          <w:vertAlign w:val="superscript"/>
        </w:rPr>
        <w:t>1</w:t>
      </w:r>
      <w:r w:rsidRPr="0022573C">
        <w:t xml:space="preserve">HNMR data of the crude product also showed the formation of two conformational isomers </w:t>
      </w:r>
      <w:r w:rsidRPr="0022573C">
        <w:rPr>
          <w:b/>
          <w:bCs/>
        </w:rPr>
        <w:t>III</w:t>
      </w:r>
      <w:r w:rsidRPr="0022573C">
        <w:t xml:space="preserve"> and </w:t>
      </w:r>
      <w:r w:rsidRPr="0022573C">
        <w:rPr>
          <w:b/>
          <w:bCs/>
        </w:rPr>
        <w:t>IV</w:t>
      </w:r>
      <w:r w:rsidRPr="0022573C">
        <w:t xml:space="preserve"> in ratio of (9:1). These two isomers could be predicted to be the (</w:t>
      </w:r>
      <w:r w:rsidRPr="0022573C">
        <w:rPr>
          <w:i/>
          <w:iCs/>
        </w:rPr>
        <w:t>E</w:t>
      </w:r>
      <w:r w:rsidRPr="0022573C">
        <w:t>)-4-(</w:t>
      </w:r>
      <w:proofErr w:type="spellStart"/>
      <w:r w:rsidRPr="0022573C">
        <w:t>benzoyloxyimino</w:t>
      </w:r>
      <w:proofErr w:type="spellEnd"/>
      <w:r w:rsidRPr="0022573C">
        <w:t xml:space="preserve">)pentan-2-one </w:t>
      </w:r>
      <w:r w:rsidRPr="0022573C">
        <w:rPr>
          <w:b/>
          <w:bCs/>
        </w:rPr>
        <w:t>III</w:t>
      </w:r>
      <w:r w:rsidRPr="0022573C">
        <w:t xml:space="preserve"> and the (</w:t>
      </w:r>
      <w:r w:rsidRPr="0022573C">
        <w:rPr>
          <w:i/>
          <w:iCs/>
        </w:rPr>
        <w:t>Z</w:t>
      </w:r>
      <w:r w:rsidRPr="0022573C">
        <w:t>)-4-(</w:t>
      </w:r>
      <w:proofErr w:type="spellStart"/>
      <w:r w:rsidRPr="0022573C">
        <w:t>benzoyloxyimino</w:t>
      </w:r>
      <w:proofErr w:type="spellEnd"/>
      <w:r w:rsidRPr="0022573C">
        <w:t xml:space="preserve">)pentan-2-one </w:t>
      </w:r>
      <w:r w:rsidRPr="0022573C">
        <w:rPr>
          <w:b/>
          <w:bCs/>
        </w:rPr>
        <w:t>IV</w:t>
      </w:r>
      <w:r>
        <w:rPr>
          <w:b/>
          <w:bCs/>
        </w:rPr>
        <w:t xml:space="preserve"> (Figure</w:t>
      </w:r>
      <w:r w:rsidRPr="0022573C">
        <w:rPr>
          <w:b/>
          <w:bCs/>
        </w:rPr>
        <w:t xml:space="preserve"> 2)</w:t>
      </w:r>
      <w:r w:rsidRPr="0022573C">
        <w:t>.</w:t>
      </w:r>
    </w:p>
    <w:p w:rsidR="009B7648" w:rsidRDefault="009B7648" w:rsidP="009B7648">
      <w:pPr>
        <w:keepNext/>
        <w:bidi w:val="0"/>
        <w:spacing w:line="360" w:lineRule="auto"/>
        <w:jc w:val="center"/>
      </w:pPr>
      <w:r>
        <w:object w:dxaOrig="6310" w:dyaOrig="5838">
          <v:shape id="_x0000_i1029" type="#_x0000_t75" style="width:314.9pt;height:292.4pt" o:ole="">
            <v:imagedata r:id="rId18" o:title=""/>
          </v:shape>
          <o:OLEObject Type="Embed" ProgID="ChemDraw.Document.6.0" ShapeID="_x0000_i1029" DrawAspect="Content" ObjectID="_1590052647" r:id="rId19"/>
        </w:object>
      </w:r>
    </w:p>
    <w:p w:rsidR="009B7648" w:rsidRPr="00A733C3" w:rsidRDefault="009B7648" w:rsidP="009B7648">
      <w:pPr>
        <w:pStyle w:val="afc"/>
        <w:bidi w:val="0"/>
        <w:jc w:val="center"/>
        <w:rPr>
          <w:rFonts w:cs="Times New Roman"/>
          <w:sz w:val="22"/>
          <w:szCs w:val="22"/>
        </w:rPr>
      </w:pPr>
      <w:r w:rsidRPr="00A733C3">
        <w:rPr>
          <w:rFonts w:cs="Times New Roman"/>
          <w:sz w:val="22"/>
          <w:szCs w:val="22"/>
        </w:rPr>
        <w:t xml:space="preserve">Figure </w:t>
      </w:r>
      <w:r w:rsidRPr="00A733C3">
        <w:rPr>
          <w:rFonts w:cs="Times New Roman"/>
          <w:sz w:val="22"/>
          <w:szCs w:val="22"/>
        </w:rPr>
        <w:fldChar w:fldCharType="begin"/>
      </w:r>
      <w:r w:rsidRPr="00A733C3">
        <w:rPr>
          <w:rFonts w:cs="Times New Roman"/>
          <w:sz w:val="22"/>
          <w:szCs w:val="22"/>
        </w:rPr>
        <w:instrText xml:space="preserve"> SEQ Figure \* ARABIC </w:instrText>
      </w:r>
      <w:r w:rsidRPr="00A733C3">
        <w:rPr>
          <w:rFonts w:cs="Times New Roman"/>
          <w:sz w:val="22"/>
          <w:szCs w:val="22"/>
        </w:rPr>
        <w:fldChar w:fldCharType="separate"/>
      </w:r>
      <w:r w:rsidR="009B1B58">
        <w:rPr>
          <w:rFonts w:cs="Times New Roman"/>
          <w:noProof/>
          <w:sz w:val="22"/>
          <w:szCs w:val="22"/>
        </w:rPr>
        <w:t>2</w:t>
      </w:r>
      <w:r w:rsidRPr="00A733C3">
        <w:rPr>
          <w:rFonts w:cs="Times New Roman"/>
          <w:sz w:val="22"/>
          <w:szCs w:val="22"/>
        </w:rPr>
        <w:fldChar w:fldCharType="end"/>
      </w:r>
      <w:r>
        <w:rPr>
          <w:rFonts w:cs="Times New Roman"/>
          <w:sz w:val="22"/>
          <w:szCs w:val="22"/>
        </w:rPr>
        <w:t>: The energies predicted using MM2 for E and Z-isomers of compound 6</w:t>
      </w:r>
    </w:p>
    <w:p w:rsidR="009B7648" w:rsidRDefault="009B7648" w:rsidP="009B7648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9B7648" w:rsidRDefault="009B7648" w:rsidP="009B7648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9B7648" w:rsidRDefault="009B7648" w:rsidP="009B7648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9B7648" w:rsidRPr="005C1F52" w:rsidRDefault="009B7648" w:rsidP="009B7648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3. </w:t>
      </w:r>
      <w:r w:rsidRPr="005C1F52">
        <w:rPr>
          <w:rFonts w:asciiTheme="majorBidi" w:hAnsiTheme="majorBidi" w:cstheme="majorBidi"/>
          <w:b/>
          <w:bCs/>
          <w:sz w:val="28"/>
          <w:szCs w:val="28"/>
        </w:rPr>
        <w:t>EXPERIMENT</w:t>
      </w:r>
      <w:r>
        <w:rPr>
          <w:rFonts w:asciiTheme="majorBidi" w:hAnsiTheme="majorBidi" w:cstheme="majorBidi"/>
          <w:b/>
          <w:bCs/>
          <w:sz w:val="28"/>
          <w:szCs w:val="28"/>
        </w:rPr>
        <w:t>AL</w:t>
      </w:r>
    </w:p>
    <w:p w:rsidR="009B7648" w:rsidRPr="005C1F52" w:rsidRDefault="009B7648" w:rsidP="009B7648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</w:rPr>
        <w:t xml:space="preserve">3.1. </w:t>
      </w:r>
      <w:r w:rsidRPr="005C1F52">
        <w:rPr>
          <w:rFonts w:asciiTheme="majorBidi" w:hAnsiTheme="majorBidi" w:cstheme="majorBidi"/>
          <w:b/>
          <w:bCs/>
        </w:rPr>
        <w:t>Materials</w:t>
      </w:r>
    </w:p>
    <w:p w:rsidR="009B7648" w:rsidRPr="0022573C" w:rsidRDefault="009B7648" w:rsidP="009B7648">
      <w:pPr>
        <w:tabs>
          <w:tab w:val="left" w:pos="5966"/>
          <w:tab w:val="right" w:pos="8306"/>
        </w:tabs>
        <w:bidi w:val="0"/>
        <w:spacing w:line="360" w:lineRule="auto"/>
        <w:jc w:val="both"/>
        <w:rPr>
          <w:rFonts w:asciiTheme="majorBidi" w:hAnsiTheme="majorBidi" w:cstheme="majorBidi"/>
        </w:rPr>
      </w:pPr>
      <w:r w:rsidRPr="0022573C">
        <w:rPr>
          <w:rFonts w:asciiTheme="majorBidi" w:hAnsiTheme="majorBidi" w:cstheme="majorBidi"/>
        </w:rPr>
        <w:t xml:space="preserve">The chemicals that were required for this research are as follows: Acetyl Acetone, hydroxylamine hydrochloride, benzoyl chloride, potassium carbonate, anhydrous sodium </w:t>
      </w:r>
      <w:proofErr w:type="spellStart"/>
      <w:r w:rsidRPr="0022573C">
        <w:rPr>
          <w:rFonts w:asciiTheme="majorBidi" w:hAnsiTheme="majorBidi" w:cstheme="majorBidi"/>
        </w:rPr>
        <w:t>sulphate</w:t>
      </w:r>
      <w:proofErr w:type="spellEnd"/>
      <w:r w:rsidRPr="0022573C">
        <w:rPr>
          <w:rFonts w:asciiTheme="majorBidi" w:hAnsiTheme="majorBidi" w:cstheme="majorBidi"/>
        </w:rPr>
        <w:t xml:space="preserve">, </w:t>
      </w:r>
      <w:proofErr w:type="spellStart"/>
      <w:r w:rsidRPr="0022573C">
        <w:rPr>
          <w:rFonts w:asciiTheme="majorBidi" w:hAnsiTheme="majorBidi" w:cstheme="majorBidi"/>
        </w:rPr>
        <w:t>triethylamine</w:t>
      </w:r>
      <w:proofErr w:type="spellEnd"/>
      <w:r w:rsidRPr="0022573C">
        <w:rPr>
          <w:rFonts w:asciiTheme="majorBidi" w:hAnsiTheme="majorBidi" w:cstheme="majorBidi"/>
        </w:rPr>
        <w:t xml:space="preserve"> and chloroform were purchased from S Park. All chemicals were used without further purification.</w:t>
      </w:r>
    </w:p>
    <w:p w:rsidR="009B7648" w:rsidRPr="001E0678" w:rsidRDefault="009B7648" w:rsidP="009B7648">
      <w:pPr>
        <w:tabs>
          <w:tab w:val="center" w:pos="4156"/>
        </w:tabs>
        <w:bidi w:val="0"/>
        <w:spacing w:line="360" w:lineRule="auto"/>
        <w:jc w:val="lowKashida"/>
        <w:rPr>
          <w:b/>
          <w:bCs/>
        </w:rPr>
      </w:pPr>
      <w:r>
        <w:rPr>
          <w:b/>
          <w:bCs/>
        </w:rPr>
        <w:t xml:space="preserve">3.2. </w:t>
      </w:r>
      <w:r w:rsidRPr="001E0678">
        <w:rPr>
          <w:b/>
          <w:bCs/>
        </w:rPr>
        <w:t>Instrumentation</w:t>
      </w:r>
    </w:p>
    <w:p w:rsidR="009B7648" w:rsidRPr="0022573C" w:rsidRDefault="009B7648" w:rsidP="009B7648">
      <w:pPr>
        <w:bidi w:val="0"/>
        <w:spacing w:line="360" w:lineRule="auto"/>
        <w:jc w:val="lowKashida"/>
      </w:pPr>
      <w:r w:rsidRPr="0022573C">
        <w:rPr>
          <w:vertAlign w:val="superscript"/>
        </w:rPr>
        <w:t>1</w:t>
      </w:r>
      <w:r w:rsidRPr="0022573C">
        <w:t xml:space="preserve">HNMR spectrum was recorded on a </w:t>
      </w:r>
      <w:proofErr w:type="spellStart"/>
      <w:r w:rsidRPr="0022573C">
        <w:t>Bruker</w:t>
      </w:r>
      <w:proofErr w:type="spellEnd"/>
      <w:r w:rsidRPr="0022573C">
        <w:t xml:space="preserve"> </w:t>
      </w:r>
      <w:proofErr w:type="spellStart"/>
      <w:r w:rsidRPr="0022573C">
        <w:t>Avance</w:t>
      </w:r>
      <w:proofErr w:type="spellEnd"/>
      <w:r w:rsidRPr="0022573C">
        <w:t xml:space="preserve"> 300 spectrometer. Residual proton signal from the </w:t>
      </w:r>
      <w:proofErr w:type="spellStart"/>
      <w:r w:rsidRPr="0022573C">
        <w:t>deuteriated</w:t>
      </w:r>
      <w:proofErr w:type="spellEnd"/>
      <w:r w:rsidRPr="0022573C">
        <w:t xml:space="preserve"> solvent was used as reference [DMSO (</w:t>
      </w:r>
      <w:r w:rsidRPr="0022573C">
        <w:rPr>
          <w:vertAlign w:val="superscript"/>
        </w:rPr>
        <w:t>1</w:t>
      </w:r>
      <w:r w:rsidRPr="0022573C">
        <w:t>H, 2.50</w:t>
      </w:r>
      <w:r w:rsidRPr="0022573C">
        <w:rPr>
          <w:rFonts w:hint="cs"/>
          <w:rtl/>
        </w:rPr>
        <w:t xml:space="preserve"> </w:t>
      </w:r>
      <w:r w:rsidRPr="0022573C">
        <w:t xml:space="preserve">ppm)]. Coupling constants were measured in Hz. Infrared spectrum was recorded on </w:t>
      </w:r>
      <w:proofErr w:type="spellStart"/>
      <w:r w:rsidRPr="0022573C">
        <w:t>Jasco</w:t>
      </w:r>
      <w:proofErr w:type="spellEnd"/>
      <w:r w:rsidRPr="0022573C">
        <w:t xml:space="preserve"> FT/IR-4100 Fourier transform infrared spectrometer. Mass spectrum was recorded on a </w:t>
      </w:r>
      <w:proofErr w:type="spellStart"/>
      <w:r w:rsidRPr="0022573C">
        <w:t>Micromass</w:t>
      </w:r>
      <w:proofErr w:type="spellEnd"/>
      <w:r w:rsidRPr="0022573C">
        <w:t xml:space="preserve"> </w:t>
      </w:r>
      <w:proofErr w:type="spellStart"/>
      <w:r w:rsidRPr="0022573C">
        <w:t>Autospec</w:t>
      </w:r>
      <w:proofErr w:type="spellEnd"/>
      <w:r w:rsidRPr="0022573C">
        <w:t xml:space="preserve"> M spectrometer.</w:t>
      </w:r>
    </w:p>
    <w:p w:rsidR="009B7648" w:rsidRPr="00071918" w:rsidRDefault="009B7648" w:rsidP="009B7648">
      <w:pPr>
        <w:tabs>
          <w:tab w:val="left" w:pos="5966"/>
          <w:tab w:val="right" w:pos="8306"/>
        </w:tabs>
        <w:bidi w:val="0"/>
        <w:spacing w:line="36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3.3. </w:t>
      </w:r>
      <w:r w:rsidRPr="00071918">
        <w:rPr>
          <w:rFonts w:asciiTheme="majorBidi" w:hAnsiTheme="majorBidi" w:cstheme="majorBidi"/>
          <w:b/>
          <w:bCs/>
        </w:rPr>
        <w:t>Synthesis of (</w:t>
      </w:r>
      <w:r w:rsidRPr="00071918">
        <w:rPr>
          <w:rFonts w:asciiTheme="majorBidi" w:hAnsiTheme="majorBidi" w:cstheme="majorBidi"/>
          <w:b/>
          <w:bCs/>
          <w:i/>
          <w:iCs/>
        </w:rPr>
        <w:t>E</w:t>
      </w:r>
      <w:r w:rsidRPr="00071918">
        <w:rPr>
          <w:rFonts w:asciiTheme="majorBidi" w:hAnsiTheme="majorBidi" w:cstheme="majorBidi"/>
          <w:b/>
          <w:bCs/>
        </w:rPr>
        <w:t>)-4-(</w:t>
      </w:r>
      <w:proofErr w:type="spellStart"/>
      <w:r>
        <w:rPr>
          <w:rFonts w:asciiTheme="majorBidi" w:hAnsiTheme="majorBidi" w:cstheme="majorBidi"/>
          <w:b/>
          <w:bCs/>
        </w:rPr>
        <w:t>H</w:t>
      </w:r>
      <w:r w:rsidRPr="00071918">
        <w:rPr>
          <w:rFonts w:asciiTheme="majorBidi" w:hAnsiTheme="majorBidi" w:cstheme="majorBidi"/>
          <w:b/>
          <w:bCs/>
        </w:rPr>
        <w:t>ydroxyimino</w:t>
      </w:r>
      <w:proofErr w:type="spellEnd"/>
      <w:r w:rsidRPr="00071918">
        <w:rPr>
          <w:rFonts w:asciiTheme="majorBidi" w:hAnsiTheme="majorBidi" w:cstheme="majorBidi"/>
          <w:b/>
          <w:bCs/>
        </w:rPr>
        <w:t xml:space="preserve">)pentan-2-one </w:t>
      </w:r>
      <w:r>
        <w:rPr>
          <w:rFonts w:asciiTheme="majorBidi" w:hAnsiTheme="majorBidi" w:cstheme="majorBidi"/>
          <w:b/>
          <w:bCs/>
        </w:rPr>
        <w:t>4</w:t>
      </w:r>
    </w:p>
    <w:p w:rsidR="009B7648" w:rsidRPr="0022573C" w:rsidRDefault="009B7648" w:rsidP="009B7648">
      <w:pPr>
        <w:bidi w:val="0"/>
        <w:spacing w:line="360" w:lineRule="auto"/>
        <w:jc w:val="both"/>
      </w:pPr>
      <w:r w:rsidRPr="0022573C">
        <w:t xml:space="preserve">An adapted synthetic procedure [1] was followed towards the synthesis of </w:t>
      </w:r>
      <w:proofErr w:type="spellStart"/>
      <w:r w:rsidRPr="0022573C">
        <w:t>oxime</w:t>
      </w:r>
      <w:proofErr w:type="spellEnd"/>
      <w:r w:rsidRPr="0022573C">
        <w:t xml:space="preserve"> </w:t>
      </w:r>
      <w:r w:rsidRPr="0022573C">
        <w:rPr>
          <w:b/>
          <w:bCs/>
        </w:rPr>
        <w:t>4</w:t>
      </w:r>
      <w:r w:rsidRPr="0022573C">
        <w:t xml:space="preserve">. Hydroxylamine hydrochloride (6.94 g, 100 </w:t>
      </w:r>
      <w:proofErr w:type="spellStart"/>
      <w:r w:rsidRPr="0022573C">
        <w:t>mmol</w:t>
      </w:r>
      <w:proofErr w:type="spellEnd"/>
      <w:r w:rsidRPr="0022573C">
        <w:t xml:space="preserve">), acetyl acetone (10 g, 100 </w:t>
      </w:r>
      <w:proofErr w:type="spellStart"/>
      <w:r w:rsidRPr="0022573C">
        <w:t>mmol</w:t>
      </w:r>
      <w:proofErr w:type="spellEnd"/>
      <w:r w:rsidRPr="0022573C">
        <w:t xml:space="preserve">) and potassium carbonate (13.80 g, 100 </w:t>
      </w:r>
      <w:proofErr w:type="spellStart"/>
      <w:r w:rsidRPr="0022573C">
        <w:t>mmol</w:t>
      </w:r>
      <w:proofErr w:type="spellEnd"/>
      <w:r w:rsidRPr="0022573C">
        <w:t xml:space="preserve">) in the presence of anhydrous sodium </w:t>
      </w:r>
      <w:proofErr w:type="spellStart"/>
      <w:r w:rsidRPr="0022573C">
        <w:t>sulphate</w:t>
      </w:r>
      <w:proofErr w:type="spellEnd"/>
      <w:r w:rsidRPr="0022573C">
        <w:t xml:space="preserve"> (14.20 g, 100 </w:t>
      </w:r>
      <w:proofErr w:type="spellStart"/>
      <w:r w:rsidRPr="0022573C">
        <w:t>mmol</w:t>
      </w:r>
      <w:proofErr w:type="spellEnd"/>
      <w:r w:rsidRPr="0022573C">
        <w:t>) were placed in a mortar and ground at room temperature for 30 min. Chloroform (20 cm</w:t>
      </w:r>
      <w:r w:rsidRPr="0022573C">
        <w:rPr>
          <w:vertAlign w:val="superscript"/>
        </w:rPr>
        <w:t>3</w:t>
      </w:r>
      <w:r w:rsidRPr="0022573C">
        <w:t xml:space="preserve">) was then added to the resulting paste, filtered and the solvent was evaporated </w:t>
      </w:r>
      <w:r w:rsidRPr="0022573C">
        <w:rPr>
          <w:i/>
          <w:iCs/>
        </w:rPr>
        <w:t xml:space="preserve">in </w:t>
      </w:r>
      <w:proofErr w:type="spellStart"/>
      <w:r w:rsidRPr="0022573C">
        <w:rPr>
          <w:i/>
          <w:iCs/>
        </w:rPr>
        <w:t>vacuo</w:t>
      </w:r>
      <w:proofErr w:type="spellEnd"/>
      <w:r w:rsidRPr="0022573C">
        <w:t xml:space="preserve">. The desired </w:t>
      </w:r>
      <w:proofErr w:type="spellStart"/>
      <w:r w:rsidRPr="0022573C">
        <w:t>monoketoxime</w:t>
      </w:r>
      <w:proofErr w:type="spellEnd"/>
      <w:r w:rsidRPr="0022573C">
        <w:t xml:space="preserve"> </w:t>
      </w:r>
      <w:r w:rsidRPr="0022573C">
        <w:rPr>
          <w:b/>
          <w:bCs/>
        </w:rPr>
        <w:t>4</w:t>
      </w:r>
      <w:r w:rsidRPr="0022573C">
        <w:t xml:space="preserve"> was obtained, as two isomeric forms </w:t>
      </w:r>
      <w:r w:rsidRPr="0022573C">
        <w:rPr>
          <w:b/>
          <w:bCs/>
        </w:rPr>
        <w:t>I</w:t>
      </w:r>
      <w:r w:rsidRPr="0022573C">
        <w:t xml:space="preserve"> and </w:t>
      </w:r>
      <w:r w:rsidRPr="0022573C">
        <w:rPr>
          <w:b/>
          <w:bCs/>
        </w:rPr>
        <w:t xml:space="preserve">II </w:t>
      </w:r>
      <w:r w:rsidRPr="0022573C">
        <w:t xml:space="preserve">in ratio of (9:1), in low yield (3.10 g, 26.95 </w:t>
      </w:r>
      <w:proofErr w:type="spellStart"/>
      <w:r w:rsidRPr="0022573C">
        <w:t>mmol</w:t>
      </w:r>
      <w:proofErr w:type="spellEnd"/>
      <w:r w:rsidRPr="0022573C">
        <w:t xml:space="preserve">, 27%) as yellow oil. The analysis was carried out on </w:t>
      </w:r>
      <w:r w:rsidRPr="0022573C">
        <w:lastRenderedPageBreak/>
        <w:t xml:space="preserve">the crude material in order to observe the possible isomerism. IR </w:t>
      </w:r>
      <w:r w:rsidRPr="0022573C">
        <w:sym w:font="Symbol" w:char="F06E"/>
      </w:r>
      <w:r w:rsidRPr="0022573C">
        <w:rPr>
          <w:vertAlign w:val="subscript"/>
        </w:rPr>
        <w:t>max</w:t>
      </w:r>
      <w:r w:rsidRPr="0022573C">
        <w:t xml:space="preserve"> (cm</w:t>
      </w:r>
      <w:r w:rsidRPr="0022573C">
        <w:rPr>
          <w:vertAlign w:val="superscript"/>
        </w:rPr>
        <w:t>−1</w:t>
      </w:r>
      <w:r w:rsidRPr="0022573C">
        <w:t xml:space="preserve">) 3298 (OH), 2987 (C-H), 2922 (C-H), 1710 (C=O), 1601 (C=N). </w:t>
      </w:r>
      <w:r w:rsidRPr="0022573C">
        <w:rPr>
          <w:vertAlign w:val="superscript"/>
        </w:rPr>
        <w:t>1</w:t>
      </w:r>
      <w:r w:rsidRPr="0022573C">
        <w:t xml:space="preserve">HNMR (DMSO-d6, 400 MHz) </w:t>
      </w:r>
      <w:r w:rsidRPr="0022573C">
        <w:rPr>
          <w:b/>
          <w:bCs/>
        </w:rPr>
        <w:t>Major isomer (I, formation ratio of 89.2%):</w:t>
      </w:r>
      <w:r w:rsidRPr="0022573C">
        <w:t xml:space="preserve"> </w:t>
      </w:r>
      <w:r w:rsidRPr="0022573C">
        <w:sym w:font="Symbol" w:char="F064"/>
      </w:r>
      <w:r w:rsidRPr="0022573C">
        <w:t xml:space="preserve"> 8.181 (1H, s, O</w:t>
      </w:r>
      <w:r w:rsidRPr="0022573C">
        <w:rPr>
          <w:i/>
          <w:iCs/>
        </w:rPr>
        <w:t>H</w:t>
      </w:r>
      <w:r w:rsidRPr="0022573C">
        <w:t>), 1.87 (3H, s, C</w:t>
      </w:r>
      <w:r w:rsidRPr="0022573C">
        <w:rPr>
          <w:i/>
          <w:iCs/>
        </w:rPr>
        <w:t>H</w:t>
      </w:r>
      <w:r w:rsidRPr="0022573C">
        <w:rPr>
          <w:vertAlign w:val="subscript"/>
        </w:rPr>
        <w:t>3</w:t>
      </w:r>
      <w:r w:rsidRPr="0022573C">
        <w:t>), 1.74 (2H, s, C</w:t>
      </w:r>
      <w:r w:rsidRPr="0022573C">
        <w:rPr>
          <w:i/>
          <w:iCs/>
        </w:rPr>
        <w:t>H</w:t>
      </w:r>
      <w:r w:rsidRPr="0022573C">
        <w:rPr>
          <w:vertAlign w:val="subscript"/>
        </w:rPr>
        <w:t>2</w:t>
      </w:r>
      <w:r w:rsidRPr="0022573C">
        <w:t>), 1.45 (3H, s, C</w:t>
      </w:r>
      <w:r w:rsidRPr="0022573C">
        <w:rPr>
          <w:i/>
          <w:iCs/>
        </w:rPr>
        <w:t>H</w:t>
      </w:r>
      <w:r w:rsidRPr="0022573C">
        <w:rPr>
          <w:vertAlign w:val="subscript"/>
        </w:rPr>
        <w:t>3</w:t>
      </w:r>
      <w:r w:rsidRPr="0022573C">
        <w:t xml:space="preserve">); </w:t>
      </w:r>
      <w:r w:rsidRPr="0022573C">
        <w:rPr>
          <w:b/>
          <w:bCs/>
        </w:rPr>
        <w:t>Minor isomer (II, formation ratio of 10.8%):</w:t>
      </w:r>
      <w:r w:rsidRPr="0022573C">
        <w:t xml:space="preserve"> </w:t>
      </w:r>
      <w:r w:rsidRPr="0022573C">
        <w:sym w:font="Symbol" w:char="F064"/>
      </w:r>
      <w:r w:rsidRPr="0022573C">
        <w:t xml:space="preserve"> 5.98 (1H, s, O</w:t>
      </w:r>
      <w:r w:rsidRPr="0022573C">
        <w:rPr>
          <w:i/>
          <w:iCs/>
        </w:rPr>
        <w:t>H</w:t>
      </w:r>
      <w:r w:rsidRPr="0022573C">
        <w:t>), 2.81 (3H, s, C</w:t>
      </w:r>
      <w:r w:rsidRPr="0022573C">
        <w:rPr>
          <w:i/>
          <w:iCs/>
        </w:rPr>
        <w:t>H</w:t>
      </w:r>
      <w:r w:rsidRPr="0022573C">
        <w:rPr>
          <w:vertAlign w:val="subscript"/>
        </w:rPr>
        <w:t>3</w:t>
      </w:r>
      <w:r w:rsidRPr="0022573C">
        <w:t>), 2.63 (2H, s, C</w:t>
      </w:r>
      <w:r w:rsidRPr="0022573C">
        <w:rPr>
          <w:i/>
          <w:iCs/>
        </w:rPr>
        <w:t>H</w:t>
      </w:r>
      <w:r w:rsidRPr="0022573C">
        <w:rPr>
          <w:vertAlign w:val="subscript"/>
        </w:rPr>
        <w:t>2</w:t>
      </w:r>
      <w:r w:rsidRPr="0022573C">
        <w:t>), 2.69 (3H, s, C</w:t>
      </w:r>
      <w:r w:rsidRPr="0022573C">
        <w:rPr>
          <w:i/>
          <w:iCs/>
        </w:rPr>
        <w:t>H</w:t>
      </w:r>
      <w:r w:rsidRPr="0022573C">
        <w:rPr>
          <w:vertAlign w:val="subscript"/>
        </w:rPr>
        <w:t>3</w:t>
      </w:r>
      <w:r w:rsidRPr="0022573C">
        <w:t>). Mass spec m/z (C</w:t>
      </w:r>
      <w:r w:rsidRPr="0022573C">
        <w:rPr>
          <w:vertAlign w:val="subscript"/>
        </w:rPr>
        <w:t>5</w:t>
      </w:r>
      <w:r w:rsidRPr="0022573C">
        <w:t>H</w:t>
      </w:r>
      <w:r w:rsidRPr="0022573C">
        <w:rPr>
          <w:vertAlign w:val="subscript"/>
        </w:rPr>
        <w:t>9</w:t>
      </w:r>
      <w:r w:rsidRPr="0022573C">
        <w:t>NO</w:t>
      </w:r>
      <w:r w:rsidRPr="0022573C">
        <w:rPr>
          <w:vertAlign w:val="subscript"/>
        </w:rPr>
        <w:t>2</w:t>
      </w:r>
      <w:r w:rsidRPr="0022573C">
        <w:t xml:space="preserve">, </w:t>
      </w:r>
      <w:proofErr w:type="spellStart"/>
      <w:r w:rsidRPr="0022573C">
        <w:t>MWt</w:t>
      </w:r>
      <w:proofErr w:type="spellEnd"/>
      <w:r w:rsidRPr="0022573C">
        <w:t xml:space="preserve"> 115.13) 115 (59%), 98 (72%), 82 (100%), 73 (79%), 59 (82%).</w:t>
      </w:r>
    </w:p>
    <w:p w:rsidR="009B7648" w:rsidRPr="00071918" w:rsidRDefault="009B7648" w:rsidP="009B7648">
      <w:pPr>
        <w:tabs>
          <w:tab w:val="left" w:pos="5966"/>
          <w:tab w:val="right" w:pos="8306"/>
        </w:tabs>
        <w:bidi w:val="0"/>
        <w:spacing w:line="36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3.3. </w:t>
      </w:r>
      <w:r w:rsidRPr="00071918">
        <w:rPr>
          <w:rFonts w:asciiTheme="majorBidi" w:hAnsiTheme="majorBidi" w:cstheme="majorBidi"/>
          <w:b/>
          <w:bCs/>
        </w:rPr>
        <w:t>Synthesis of (</w:t>
      </w:r>
      <w:r w:rsidRPr="00071918">
        <w:rPr>
          <w:rFonts w:asciiTheme="majorBidi" w:hAnsiTheme="majorBidi" w:cstheme="majorBidi"/>
          <w:b/>
          <w:bCs/>
          <w:i/>
          <w:iCs/>
        </w:rPr>
        <w:t>E</w:t>
      </w:r>
      <w:r w:rsidRPr="00071918">
        <w:rPr>
          <w:rFonts w:asciiTheme="majorBidi" w:hAnsiTheme="majorBidi" w:cstheme="majorBidi"/>
          <w:b/>
          <w:bCs/>
        </w:rPr>
        <w:t>)-4-(</w:t>
      </w:r>
      <w:proofErr w:type="spellStart"/>
      <w:r>
        <w:rPr>
          <w:rFonts w:asciiTheme="majorBidi" w:hAnsiTheme="majorBidi" w:cstheme="majorBidi"/>
          <w:b/>
          <w:bCs/>
        </w:rPr>
        <w:t>B</w:t>
      </w:r>
      <w:r w:rsidRPr="00071918">
        <w:rPr>
          <w:rFonts w:asciiTheme="majorBidi" w:hAnsiTheme="majorBidi" w:cstheme="majorBidi"/>
          <w:b/>
          <w:bCs/>
        </w:rPr>
        <w:t>enzoyloxyimino</w:t>
      </w:r>
      <w:proofErr w:type="spellEnd"/>
      <w:r w:rsidRPr="00071918">
        <w:rPr>
          <w:rFonts w:asciiTheme="majorBidi" w:hAnsiTheme="majorBidi" w:cstheme="majorBidi"/>
          <w:b/>
          <w:bCs/>
        </w:rPr>
        <w:t>)pentan-2-one</w:t>
      </w:r>
      <w:r w:rsidRPr="00071918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b/>
          <w:bCs/>
        </w:rPr>
        <w:t>6</w:t>
      </w:r>
    </w:p>
    <w:p w:rsidR="009B7648" w:rsidRPr="0022573C" w:rsidRDefault="009B7648" w:rsidP="009B7648">
      <w:pPr>
        <w:bidi w:val="0"/>
        <w:spacing w:line="360" w:lineRule="auto"/>
        <w:jc w:val="both"/>
      </w:pPr>
      <w:r w:rsidRPr="0022573C">
        <w:t xml:space="preserve">An adapted literature procedure [8] was followed towards the synthesis of the </w:t>
      </w:r>
      <w:proofErr w:type="spellStart"/>
      <w:r w:rsidRPr="0022573C">
        <w:t>oxime</w:t>
      </w:r>
      <w:proofErr w:type="spellEnd"/>
      <w:r w:rsidRPr="0022573C">
        <w:t xml:space="preserve"> ester </w:t>
      </w:r>
      <w:r w:rsidRPr="0022573C">
        <w:rPr>
          <w:b/>
          <w:bCs/>
        </w:rPr>
        <w:t>6</w:t>
      </w:r>
      <w:r w:rsidRPr="0022573C">
        <w:t xml:space="preserve">. Mono </w:t>
      </w:r>
      <w:proofErr w:type="spellStart"/>
      <w:r w:rsidRPr="0022573C">
        <w:t>oxime</w:t>
      </w:r>
      <w:proofErr w:type="spellEnd"/>
      <w:r w:rsidRPr="0022573C">
        <w:rPr>
          <w:rFonts w:asciiTheme="majorBidi" w:hAnsiTheme="majorBidi" w:cstheme="majorBidi"/>
        </w:rPr>
        <w:t xml:space="preserve"> (</w:t>
      </w:r>
      <w:r w:rsidRPr="0022573C">
        <w:rPr>
          <w:rFonts w:asciiTheme="majorBidi" w:hAnsiTheme="majorBidi" w:cstheme="majorBidi"/>
          <w:i/>
          <w:iCs/>
        </w:rPr>
        <w:t>E</w:t>
      </w:r>
      <w:r w:rsidRPr="0022573C">
        <w:rPr>
          <w:rFonts w:asciiTheme="majorBidi" w:hAnsiTheme="majorBidi" w:cstheme="majorBidi"/>
        </w:rPr>
        <w:t>)-4-(</w:t>
      </w:r>
      <w:proofErr w:type="spellStart"/>
      <w:r w:rsidRPr="0022573C">
        <w:rPr>
          <w:rFonts w:asciiTheme="majorBidi" w:hAnsiTheme="majorBidi" w:cstheme="majorBidi"/>
        </w:rPr>
        <w:t>hydroxyimino</w:t>
      </w:r>
      <w:proofErr w:type="spellEnd"/>
      <w:r w:rsidRPr="0022573C">
        <w:rPr>
          <w:rFonts w:asciiTheme="majorBidi" w:hAnsiTheme="majorBidi" w:cstheme="majorBidi"/>
        </w:rPr>
        <w:t xml:space="preserve">)pentan-2-one </w:t>
      </w:r>
      <w:r w:rsidRPr="0022573C">
        <w:rPr>
          <w:rFonts w:asciiTheme="majorBidi" w:hAnsiTheme="majorBidi" w:cstheme="majorBidi"/>
          <w:b/>
          <w:bCs/>
        </w:rPr>
        <w:t>4</w:t>
      </w:r>
      <w:r w:rsidRPr="0022573C">
        <w:t xml:space="preserve"> (3.45 g, 30.0 </w:t>
      </w:r>
      <w:proofErr w:type="spellStart"/>
      <w:r w:rsidRPr="0022573C">
        <w:t>mmol</w:t>
      </w:r>
      <w:proofErr w:type="spellEnd"/>
      <w:r w:rsidRPr="0022573C">
        <w:t>) in chloroform (40 cm</w:t>
      </w:r>
      <w:r w:rsidRPr="0022573C">
        <w:rPr>
          <w:vertAlign w:val="superscript"/>
        </w:rPr>
        <w:t>3</w:t>
      </w:r>
      <w:r w:rsidRPr="0022573C">
        <w:t>)  in the presence of</w:t>
      </w:r>
      <w:r w:rsidRPr="0022573C">
        <w:rPr>
          <w:rFonts w:asciiTheme="majorBidi" w:hAnsiTheme="majorBidi" w:cstheme="majorBidi"/>
        </w:rPr>
        <w:t xml:space="preserve"> </w:t>
      </w:r>
      <w:proofErr w:type="spellStart"/>
      <w:r w:rsidRPr="0022573C">
        <w:rPr>
          <w:rFonts w:asciiTheme="majorBidi" w:hAnsiTheme="majorBidi" w:cstheme="majorBidi"/>
        </w:rPr>
        <w:t>triethylamine</w:t>
      </w:r>
      <w:proofErr w:type="spellEnd"/>
      <w:r w:rsidRPr="0022573C">
        <w:rPr>
          <w:rFonts w:asciiTheme="majorBidi" w:hAnsiTheme="majorBidi" w:cstheme="majorBidi"/>
        </w:rPr>
        <w:t xml:space="preserve"> </w:t>
      </w:r>
      <w:r w:rsidRPr="0022573C">
        <w:t xml:space="preserve">(4.04 g, 40.0 </w:t>
      </w:r>
      <w:proofErr w:type="spellStart"/>
      <w:r w:rsidRPr="0022573C">
        <w:t>mmol</w:t>
      </w:r>
      <w:proofErr w:type="spellEnd"/>
      <w:r w:rsidRPr="0022573C">
        <w:t xml:space="preserve">) were placed in a round-bottomed flask  and stirred at 0 – 7 °C. A solution of benzoyl chloride (4.49 g, 32.0 </w:t>
      </w:r>
      <w:proofErr w:type="spellStart"/>
      <w:r w:rsidRPr="0022573C">
        <w:t>mmol</w:t>
      </w:r>
      <w:proofErr w:type="spellEnd"/>
      <w:r w:rsidRPr="0022573C">
        <w:t>) in chloroform (50 cm</w:t>
      </w:r>
      <w:r w:rsidRPr="0022573C">
        <w:rPr>
          <w:vertAlign w:val="superscript"/>
        </w:rPr>
        <w:t>3</w:t>
      </w:r>
      <w:r w:rsidRPr="0022573C">
        <w:t xml:space="preserve">) was then added </w:t>
      </w:r>
      <w:proofErr w:type="spellStart"/>
      <w:r w:rsidRPr="0022573C">
        <w:t>dropwise</w:t>
      </w:r>
      <w:proofErr w:type="spellEnd"/>
      <w:r w:rsidRPr="0022573C">
        <w:t xml:space="preserve"> over 30 min. The reaction mixture was left stirring at room temperature for 2 hours, after which distilled water (30 cm</w:t>
      </w:r>
      <w:r w:rsidRPr="0022573C">
        <w:rPr>
          <w:vertAlign w:val="superscript"/>
        </w:rPr>
        <w:t>3</w:t>
      </w:r>
      <w:r w:rsidRPr="0022573C">
        <w:t>) was added to the mixture and stirred for further 10 min. The organic layer was extracted, dried over anhydrous Na</w:t>
      </w:r>
      <w:r w:rsidRPr="0022573C">
        <w:rPr>
          <w:vertAlign w:val="subscript"/>
        </w:rPr>
        <w:t>2</w:t>
      </w:r>
      <w:r w:rsidRPr="0022573C">
        <w:t>SO</w:t>
      </w:r>
      <w:r w:rsidRPr="0022573C">
        <w:rPr>
          <w:vertAlign w:val="subscript"/>
        </w:rPr>
        <w:t xml:space="preserve">4 </w:t>
      </w:r>
      <w:r w:rsidRPr="0022573C">
        <w:t xml:space="preserve">and filtered. The solvent was evaporated </w:t>
      </w:r>
      <w:r w:rsidRPr="0022573C">
        <w:rPr>
          <w:i/>
          <w:iCs/>
        </w:rPr>
        <w:t xml:space="preserve">in </w:t>
      </w:r>
      <w:proofErr w:type="spellStart"/>
      <w:r w:rsidRPr="0022573C">
        <w:rPr>
          <w:i/>
          <w:iCs/>
        </w:rPr>
        <w:t>vacuo</w:t>
      </w:r>
      <w:proofErr w:type="spellEnd"/>
      <w:r w:rsidRPr="0022573C">
        <w:t xml:space="preserve"> to obtain the desired </w:t>
      </w:r>
      <w:proofErr w:type="spellStart"/>
      <w:r w:rsidRPr="0022573C">
        <w:t>oxime</w:t>
      </w:r>
      <w:proofErr w:type="spellEnd"/>
      <w:r w:rsidRPr="0022573C">
        <w:t xml:space="preserve"> ester </w:t>
      </w:r>
      <w:r w:rsidRPr="0022573C">
        <w:rPr>
          <w:b/>
          <w:bCs/>
        </w:rPr>
        <w:t>6</w:t>
      </w:r>
      <w:r w:rsidRPr="0022573C">
        <w:t xml:space="preserve"> in moderate yield (3.20 g, 14.61 </w:t>
      </w:r>
      <w:proofErr w:type="spellStart"/>
      <w:r w:rsidRPr="0022573C">
        <w:t>mmol</w:t>
      </w:r>
      <w:proofErr w:type="spellEnd"/>
      <w:r w:rsidRPr="0022573C">
        <w:t xml:space="preserve">, 49%) as dark oil. The analysis was carried out on the crude material in order to observe the possible isomerism. IR </w:t>
      </w:r>
      <w:r w:rsidRPr="0022573C">
        <w:sym w:font="Symbol" w:char="F06E"/>
      </w:r>
      <w:r w:rsidRPr="0022573C">
        <w:rPr>
          <w:vertAlign w:val="subscript"/>
        </w:rPr>
        <w:t>max</w:t>
      </w:r>
      <w:r w:rsidRPr="0022573C">
        <w:t xml:space="preserve"> (cm</w:t>
      </w:r>
      <w:r w:rsidRPr="0022573C">
        <w:rPr>
          <w:vertAlign w:val="superscript"/>
        </w:rPr>
        <w:t>−1</w:t>
      </w:r>
      <w:r w:rsidRPr="0022573C">
        <w:t xml:space="preserve">) 3065 (C-H), 2980 (C-H), 1784 (C=O), 1717 (C=O), 1598 (C=N). </w:t>
      </w:r>
      <w:r w:rsidRPr="0022573C">
        <w:rPr>
          <w:vertAlign w:val="superscript"/>
        </w:rPr>
        <w:t>1</w:t>
      </w:r>
      <w:r w:rsidRPr="0022573C">
        <w:t xml:space="preserve">HNMR (DMSO-d6, 400 MHz) </w:t>
      </w:r>
      <w:r w:rsidRPr="0022573C">
        <w:rPr>
          <w:b/>
          <w:bCs/>
        </w:rPr>
        <w:t xml:space="preserve">Major isomer (IV, formation ratio of 91.0%): </w:t>
      </w:r>
      <w:r w:rsidRPr="0022573C">
        <w:sym w:font="Symbol" w:char="F064"/>
      </w:r>
      <w:r w:rsidRPr="0022573C">
        <w:t xml:space="preserve"> 8.25 (2H, s, C</w:t>
      </w:r>
      <w:r w:rsidRPr="0022573C">
        <w:rPr>
          <w:i/>
          <w:iCs/>
        </w:rPr>
        <w:t>H</w:t>
      </w:r>
      <w:r w:rsidRPr="0022573C">
        <w:rPr>
          <w:vertAlign w:val="subscript"/>
        </w:rPr>
        <w:t>2</w:t>
      </w:r>
      <w:r w:rsidRPr="0022573C">
        <w:t xml:space="preserve">), 7.99 – 7.96 (2H, m, 2 × </w:t>
      </w:r>
      <w:proofErr w:type="spellStart"/>
      <w:r w:rsidRPr="0022573C">
        <w:t>Ar</w:t>
      </w:r>
      <w:proofErr w:type="spellEnd"/>
      <w:r w:rsidRPr="0022573C">
        <w:t>-</w:t>
      </w:r>
      <w:r w:rsidRPr="0022573C">
        <w:rPr>
          <w:i/>
          <w:iCs/>
        </w:rPr>
        <w:t>H</w:t>
      </w:r>
      <w:r w:rsidRPr="0022573C">
        <w:t xml:space="preserve">), 7.56 – 7.47 (3H, m, 3 × </w:t>
      </w:r>
      <w:proofErr w:type="spellStart"/>
      <w:r w:rsidRPr="0022573C">
        <w:t>Ar</w:t>
      </w:r>
      <w:proofErr w:type="spellEnd"/>
      <w:r w:rsidRPr="0022573C">
        <w:t>-</w:t>
      </w:r>
      <w:r w:rsidRPr="0022573C">
        <w:rPr>
          <w:i/>
          <w:iCs/>
        </w:rPr>
        <w:t>H</w:t>
      </w:r>
      <w:r w:rsidRPr="0022573C">
        <w:t>), 2.21 (3H, s, C</w:t>
      </w:r>
      <w:r w:rsidRPr="0022573C">
        <w:rPr>
          <w:i/>
          <w:iCs/>
        </w:rPr>
        <w:t>H</w:t>
      </w:r>
      <w:r w:rsidRPr="0022573C">
        <w:rPr>
          <w:vertAlign w:val="subscript"/>
        </w:rPr>
        <w:t>3</w:t>
      </w:r>
      <w:r w:rsidRPr="0022573C">
        <w:t xml:space="preserve">), 2.09 (3H, s, </w:t>
      </w:r>
      <w:r w:rsidRPr="0022573C">
        <w:lastRenderedPageBreak/>
        <w:t>C</w:t>
      </w:r>
      <w:r w:rsidRPr="0022573C">
        <w:rPr>
          <w:i/>
          <w:iCs/>
        </w:rPr>
        <w:t>H</w:t>
      </w:r>
      <w:r w:rsidRPr="0022573C">
        <w:rPr>
          <w:vertAlign w:val="subscript"/>
        </w:rPr>
        <w:t>3</w:t>
      </w:r>
      <w:r w:rsidRPr="0022573C">
        <w:t xml:space="preserve">); </w:t>
      </w:r>
      <w:r w:rsidRPr="0022573C">
        <w:rPr>
          <w:b/>
          <w:bCs/>
        </w:rPr>
        <w:t xml:space="preserve">Minor isomer (III, formation ratio of 9.0%): </w:t>
      </w:r>
      <w:r w:rsidRPr="0022573C">
        <w:sym w:font="Symbol" w:char="F064"/>
      </w:r>
      <w:r w:rsidRPr="0022573C">
        <w:t xml:space="preserve"> 8.60 (2H, s, C</w:t>
      </w:r>
      <w:r w:rsidRPr="0022573C">
        <w:rPr>
          <w:i/>
          <w:iCs/>
        </w:rPr>
        <w:t>H</w:t>
      </w:r>
      <w:r w:rsidRPr="0022573C">
        <w:rPr>
          <w:vertAlign w:val="subscript"/>
        </w:rPr>
        <w:t>2</w:t>
      </w:r>
      <w:r w:rsidRPr="0022573C">
        <w:t xml:space="preserve">), 8.10 – 8.00 (2H, m, 2 × </w:t>
      </w:r>
      <w:proofErr w:type="spellStart"/>
      <w:r w:rsidRPr="0022573C">
        <w:t>Ar</w:t>
      </w:r>
      <w:proofErr w:type="spellEnd"/>
      <w:r w:rsidRPr="0022573C">
        <w:t>-</w:t>
      </w:r>
      <w:r w:rsidRPr="0022573C">
        <w:rPr>
          <w:i/>
          <w:iCs/>
        </w:rPr>
        <w:t>H</w:t>
      </w:r>
      <w:r w:rsidRPr="0022573C">
        <w:t xml:space="preserve">), 7.70 – 7.50 (3H, m, 3 × </w:t>
      </w:r>
      <w:proofErr w:type="spellStart"/>
      <w:r w:rsidRPr="0022573C">
        <w:t>Ar</w:t>
      </w:r>
      <w:proofErr w:type="spellEnd"/>
      <w:r w:rsidRPr="0022573C">
        <w:t>-</w:t>
      </w:r>
      <w:r w:rsidRPr="0022573C">
        <w:rPr>
          <w:i/>
          <w:iCs/>
        </w:rPr>
        <w:t>H</w:t>
      </w:r>
      <w:r w:rsidRPr="0022573C">
        <w:t>), 3.65 (3H, s, C</w:t>
      </w:r>
      <w:r w:rsidRPr="0022573C">
        <w:rPr>
          <w:i/>
          <w:iCs/>
        </w:rPr>
        <w:t>H</w:t>
      </w:r>
      <w:r w:rsidRPr="0022573C">
        <w:rPr>
          <w:vertAlign w:val="subscript"/>
        </w:rPr>
        <w:t>3</w:t>
      </w:r>
      <w:r w:rsidRPr="0022573C">
        <w:t>), 3.48 (3H, s, C</w:t>
      </w:r>
      <w:r w:rsidRPr="0022573C">
        <w:rPr>
          <w:i/>
          <w:iCs/>
        </w:rPr>
        <w:t>H</w:t>
      </w:r>
      <w:r w:rsidRPr="0022573C">
        <w:rPr>
          <w:vertAlign w:val="subscript"/>
        </w:rPr>
        <w:t>3</w:t>
      </w:r>
      <w:r w:rsidRPr="0022573C">
        <w:t>). Mass spec m/z (C</w:t>
      </w:r>
      <w:r w:rsidRPr="0022573C">
        <w:rPr>
          <w:vertAlign w:val="subscript"/>
        </w:rPr>
        <w:t>12</w:t>
      </w:r>
      <w:r w:rsidRPr="0022573C">
        <w:t>H</w:t>
      </w:r>
      <w:r w:rsidRPr="0022573C">
        <w:rPr>
          <w:vertAlign w:val="subscript"/>
        </w:rPr>
        <w:t>13</w:t>
      </w:r>
      <w:r w:rsidRPr="0022573C">
        <w:t>NO</w:t>
      </w:r>
      <w:r w:rsidRPr="0022573C">
        <w:rPr>
          <w:vertAlign w:val="subscript"/>
        </w:rPr>
        <w:t>3</w:t>
      </w:r>
      <w:r w:rsidRPr="0022573C">
        <w:t xml:space="preserve">, </w:t>
      </w:r>
      <w:proofErr w:type="spellStart"/>
      <w:r w:rsidRPr="0022573C">
        <w:t>MWt</w:t>
      </w:r>
      <w:proofErr w:type="spellEnd"/>
      <w:r w:rsidRPr="0022573C">
        <w:t xml:space="preserve"> 219.24) 219 (52%), 202 (88%), 159 (65%), 122 (60%), 105 (100%).</w:t>
      </w:r>
    </w:p>
    <w:p w:rsidR="009B7648" w:rsidRPr="0002667E" w:rsidRDefault="009B7648" w:rsidP="009B7648">
      <w:pPr>
        <w:bidi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CONCLUSIONS</w:t>
      </w:r>
    </w:p>
    <w:p w:rsidR="009B7648" w:rsidRDefault="009B7648" w:rsidP="009B7648">
      <w:pPr>
        <w:bidi w:val="0"/>
        <w:spacing w:line="360" w:lineRule="auto"/>
        <w:jc w:val="both"/>
        <w:rPr>
          <w:iCs/>
        </w:rPr>
      </w:pPr>
      <w:r w:rsidRPr="0022573C">
        <w:t xml:space="preserve">The mono </w:t>
      </w:r>
      <w:proofErr w:type="spellStart"/>
      <w:r w:rsidRPr="0022573C">
        <w:t>oxime</w:t>
      </w:r>
      <w:proofErr w:type="spellEnd"/>
      <w:r w:rsidRPr="0022573C">
        <w:t xml:space="preserve"> of the acetyl acetone was obtained in two isomeric forms in ratio of (9:1) and total yield of 27%. The benzoyl ester of this </w:t>
      </w:r>
      <w:proofErr w:type="spellStart"/>
      <w:r w:rsidRPr="0022573C">
        <w:t>oxime</w:t>
      </w:r>
      <w:proofErr w:type="spellEnd"/>
      <w:r w:rsidRPr="0022573C">
        <w:t xml:space="preserve"> was also formed in two isomeric conformations in a ratio of (9:1). The MM2 molecular mechanics method showed, as expected, that the </w:t>
      </w:r>
      <w:r w:rsidRPr="0022573C">
        <w:rPr>
          <w:i/>
          <w:iCs/>
        </w:rPr>
        <w:t>E-</w:t>
      </w:r>
      <w:r w:rsidRPr="0022573C">
        <w:t xml:space="preserve">isomer of the mono </w:t>
      </w:r>
      <w:proofErr w:type="spellStart"/>
      <w:r w:rsidRPr="0022573C">
        <w:t>oxime</w:t>
      </w:r>
      <w:proofErr w:type="spellEnd"/>
      <w:r w:rsidRPr="0022573C">
        <w:t xml:space="preserve"> </w:t>
      </w:r>
      <w:r w:rsidRPr="0022573C">
        <w:rPr>
          <w:b/>
          <w:bCs/>
        </w:rPr>
        <w:t>4</w:t>
      </w:r>
      <w:r w:rsidRPr="0022573C">
        <w:t xml:space="preserve"> </w:t>
      </w:r>
      <w:r w:rsidRPr="0022573C">
        <w:rPr>
          <w:b/>
          <w:bCs/>
        </w:rPr>
        <w:t>I</w:t>
      </w:r>
      <w:r w:rsidRPr="0022573C">
        <w:t xml:space="preserve"> was the favored to be formed as it has the lower total energy than the </w:t>
      </w:r>
      <w:r w:rsidRPr="0022573C">
        <w:rPr>
          <w:i/>
          <w:iCs/>
        </w:rPr>
        <w:t>Z-</w:t>
      </w:r>
      <w:r w:rsidRPr="0022573C">
        <w:t xml:space="preserve">isomer </w:t>
      </w:r>
      <w:r w:rsidRPr="0022573C">
        <w:rPr>
          <w:b/>
          <w:bCs/>
        </w:rPr>
        <w:t>4 II</w:t>
      </w:r>
      <w:r w:rsidRPr="0022573C">
        <w:t xml:space="preserve">. Whereas, the MM2 method predicted unexpectedly that the </w:t>
      </w:r>
      <w:r w:rsidRPr="0022573C">
        <w:rPr>
          <w:i/>
          <w:iCs/>
        </w:rPr>
        <w:t>Z-</w:t>
      </w:r>
      <w:r w:rsidRPr="0022573C">
        <w:t xml:space="preserve">isomer of the benzoyl ester </w:t>
      </w:r>
      <w:r w:rsidRPr="0022573C">
        <w:rPr>
          <w:b/>
          <w:bCs/>
        </w:rPr>
        <w:t>6 IV</w:t>
      </w:r>
      <w:r w:rsidRPr="0022573C">
        <w:t xml:space="preserve"> has a lower total energy than its counterpart </w:t>
      </w:r>
      <w:r w:rsidRPr="0022573C">
        <w:rPr>
          <w:i/>
        </w:rPr>
        <w:t>E-</w:t>
      </w:r>
      <w:r w:rsidRPr="0022573C">
        <w:rPr>
          <w:iCs/>
        </w:rPr>
        <w:t xml:space="preserve">isomer </w:t>
      </w:r>
      <w:r w:rsidRPr="0022573C">
        <w:rPr>
          <w:b/>
          <w:bCs/>
          <w:iCs/>
        </w:rPr>
        <w:t>6 III</w:t>
      </w:r>
      <w:r w:rsidRPr="0022573C">
        <w:rPr>
          <w:iCs/>
        </w:rPr>
        <w:t>.</w:t>
      </w:r>
    </w:p>
    <w:p w:rsidR="009B7648" w:rsidRDefault="009B7648" w:rsidP="009B7648">
      <w:pPr>
        <w:bidi w:val="0"/>
        <w:spacing w:line="360" w:lineRule="auto"/>
        <w:jc w:val="both"/>
        <w:rPr>
          <w:b/>
          <w:bCs/>
          <w:iCs/>
          <w:sz w:val="28"/>
          <w:szCs w:val="28"/>
        </w:rPr>
      </w:pPr>
      <w:r w:rsidRPr="005F2D11">
        <w:rPr>
          <w:b/>
          <w:bCs/>
          <w:iCs/>
          <w:sz w:val="28"/>
          <w:szCs w:val="28"/>
        </w:rPr>
        <w:t>5</w:t>
      </w:r>
      <w:r>
        <w:rPr>
          <w:b/>
          <w:bCs/>
          <w:iCs/>
          <w:sz w:val="28"/>
          <w:szCs w:val="28"/>
        </w:rPr>
        <w:t>. ACKNOWLEDGMENTS</w:t>
      </w:r>
    </w:p>
    <w:p w:rsidR="009B7648" w:rsidRPr="005F2D11" w:rsidRDefault="009B7648" w:rsidP="009B7648">
      <w:pPr>
        <w:bidi w:val="0"/>
        <w:spacing w:line="360" w:lineRule="auto"/>
        <w:jc w:val="both"/>
        <w:rPr>
          <w:iCs/>
        </w:rPr>
      </w:pPr>
      <w:r w:rsidRPr="005F2D11">
        <w:rPr>
          <w:iCs/>
        </w:rPr>
        <w:t xml:space="preserve">Authors </w:t>
      </w:r>
      <w:r>
        <w:rPr>
          <w:iCs/>
        </w:rPr>
        <w:t xml:space="preserve">would like to thank the department of chemistry, faculty of science, </w:t>
      </w:r>
      <w:proofErr w:type="spellStart"/>
      <w:r>
        <w:rPr>
          <w:iCs/>
        </w:rPr>
        <w:t>Misurata</w:t>
      </w:r>
      <w:proofErr w:type="spellEnd"/>
      <w:r>
        <w:rPr>
          <w:iCs/>
        </w:rPr>
        <w:t xml:space="preserve"> University for their unstoppable support to this project.</w:t>
      </w:r>
    </w:p>
    <w:p w:rsidR="009B7648" w:rsidRPr="00C73D5E" w:rsidRDefault="009B7648" w:rsidP="009B7648">
      <w:pPr>
        <w:bidi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REFERENCES</w:t>
      </w:r>
    </w:p>
    <w:p w:rsidR="009B7648" w:rsidRPr="005F2D11" w:rsidRDefault="009B7648" w:rsidP="009B7648">
      <w:pPr>
        <w:pStyle w:val="af"/>
        <w:numPr>
          <w:ilvl w:val="0"/>
          <w:numId w:val="29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proofErr w:type="spellStart"/>
      <w:r w:rsidRPr="005F2D11">
        <w:rPr>
          <w:rFonts w:cs="Times New Roman"/>
          <w:sz w:val="24"/>
          <w:szCs w:val="24"/>
        </w:rPr>
        <w:t>Damljanovic</w:t>
      </w:r>
      <w:proofErr w:type="spellEnd"/>
      <w:r w:rsidRPr="005F2D11">
        <w:rPr>
          <w:rFonts w:cs="Times New Roman"/>
          <w:sz w:val="24"/>
          <w:szCs w:val="24"/>
        </w:rPr>
        <w:t>´</w:t>
      </w:r>
      <w:r>
        <w:rPr>
          <w:rFonts w:cs="Times New Roman"/>
          <w:sz w:val="24"/>
          <w:szCs w:val="24"/>
        </w:rPr>
        <w:t>, I.;</w:t>
      </w:r>
      <w:r w:rsidRPr="005F2D11">
        <w:rPr>
          <w:rFonts w:cs="Times New Roman"/>
          <w:sz w:val="24"/>
          <w:szCs w:val="24"/>
        </w:rPr>
        <w:t xml:space="preserve"> </w:t>
      </w:r>
      <w:proofErr w:type="spellStart"/>
      <w:r w:rsidRPr="005F2D11">
        <w:rPr>
          <w:rFonts w:cs="Times New Roman"/>
          <w:sz w:val="24"/>
          <w:szCs w:val="24"/>
        </w:rPr>
        <w:t>Vukic´evic</w:t>
      </w:r>
      <w:proofErr w:type="spellEnd"/>
      <w:r w:rsidRPr="005F2D11">
        <w:rPr>
          <w:rFonts w:cs="Times New Roman"/>
          <w:sz w:val="24"/>
          <w:szCs w:val="24"/>
        </w:rPr>
        <w:t>´</w:t>
      </w:r>
      <w:r>
        <w:rPr>
          <w:rFonts w:cs="Times New Roman"/>
          <w:sz w:val="24"/>
          <w:szCs w:val="24"/>
        </w:rPr>
        <w:t>, M.</w:t>
      </w:r>
      <w:r w:rsidRPr="005F2D11">
        <w:rPr>
          <w:rFonts w:cs="Times New Roman"/>
          <w:sz w:val="24"/>
          <w:szCs w:val="24"/>
        </w:rPr>
        <w:t xml:space="preserve"> and </w:t>
      </w:r>
      <w:proofErr w:type="spellStart"/>
      <w:r w:rsidRPr="005F2D11">
        <w:rPr>
          <w:rFonts w:cs="Times New Roman"/>
          <w:sz w:val="24"/>
          <w:szCs w:val="24"/>
        </w:rPr>
        <w:t>Vukic´evic</w:t>
      </w:r>
      <w:proofErr w:type="spellEnd"/>
      <w:r>
        <w:rPr>
          <w:rFonts w:cs="Times New Roman"/>
          <w:sz w:val="24"/>
          <w:szCs w:val="24"/>
        </w:rPr>
        <w:t>, R.</w:t>
      </w:r>
      <w:r>
        <w:rPr>
          <w:rFonts w:eastAsia="TimesNewRoman" w:cs="Times New Roman"/>
          <w:sz w:val="24"/>
          <w:szCs w:val="24"/>
        </w:rPr>
        <w:t xml:space="preserve">, </w:t>
      </w:r>
      <w:r w:rsidRPr="00F959C7">
        <w:rPr>
          <w:rFonts w:cs="Times New Roman"/>
          <w:i/>
          <w:iCs/>
          <w:sz w:val="24"/>
          <w:szCs w:val="24"/>
        </w:rPr>
        <w:t xml:space="preserve">A simple synthesis of </w:t>
      </w:r>
      <w:proofErr w:type="spellStart"/>
      <w:r w:rsidRPr="00F959C7">
        <w:rPr>
          <w:rFonts w:cs="Times New Roman"/>
          <w:i/>
          <w:iCs/>
          <w:sz w:val="24"/>
          <w:szCs w:val="24"/>
        </w:rPr>
        <w:t>oximes</w:t>
      </w:r>
      <w:proofErr w:type="spellEnd"/>
      <w:r>
        <w:rPr>
          <w:rFonts w:eastAsia="TimesNewRoman" w:cs="Times New Roman"/>
          <w:sz w:val="24"/>
          <w:szCs w:val="24"/>
        </w:rPr>
        <w:t>,</w:t>
      </w:r>
      <w:r w:rsidRPr="005F2D11">
        <w:rPr>
          <w:rFonts w:cs="Times New Roman"/>
          <w:sz w:val="24"/>
          <w:szCs w:val="24"/>
        </w:rPr>
        <w:t xml:space="preserve"> </w:t>
      </w:r>
      <w:proofErr w:type="spellStart"/>
      <w:r w:rsidRPr="005F2D11">
        <w:rPr>
          <w:rFonts w:cs="Times New Roman"/>
          <w:i/>
          <w:iCs/>
          <w:sz w:val="24"/>
          <w:szCs w:val="24"/>
        </w:rPr>
        <w:t>Monatshefte</w:t>
      </w:r>
      <w:proofErr w:type="spellEnd"/>
      <w:r w:rsidRPr="005F2D11">
        <w:rPr>
          <w:rFonts w:cs="Times New Roman"/>
          <w:i/>
          <w:iCs/>
          <w:sz w:val="24"/>
          <w:szCs w:val="24"/>
        </w:rPr>
        <w:t xml:space="preserve"> fur </w:t>
      </w:r>
      <w:proofErr w:type="spellStart"/>
      <w:r w:rsidRPr="005F2D11">
        <w:rPr>
          <w:rFonts w:cs="Times New Roman"/>
          <w:i/>
          <w:iCs/>
          <w:sz w:val="24"/>
          <w:szCs w:val="24"/>
        </w:rPr>
        <w:t>Chemie</w:t>
      </w:r>
      <w:proofErr w:type="spellEnd"/>
      <w:r w:rsidRPr="005F2D11">
        <w:rPr>
          <w:rFonts w:cs="Times New Roman"/>
          <w:sz w:val="24"/>
          <w:szCs w:val="24"/>
        </w:rPr>
        <w:t>, 2006,</w:t>
      </w:r>
      <w:r w:rsidRPr="005F2D11">
        <w:rPr>
          <w:rFonts w:cs="Times New Roman"/>
          <w:b/>
          <w:bCs/>
          <w:sz w:val="24"/>
          <w:szCs w:val="24"/>
        </w:rPr>
        <w:t>137</w:t>
      </w:r>
      <w:r w:rsidRPr="005F2D11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 xml:space="preserve">p: </w:t>
      </w:r>
      <w:r w:rsidRPr="005F2D11">
        <w:rPr>
          <w:rFonts w:cs="Times New Roman"/>
          <w:sz w:val="24"/>
          <w:szCs w:val="24"/>
        </w:rPr>
        <w:t>301 – 305.</w:t>
      </w:r>
    </w:p>
    <w:p w:rsidR="009B7648" w:rsidRPr="005F2D11" w:rsidRDefault="009B7648" w:rsidP="009B7648">
      <w:pPr>
        <w:pStyle w:val="af"/>
        <w:numPr>
          <w:ilvl w:val="0"/>
          <w:numId w:val="29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proofErr w:type="spellStart"/>
      <w:r w:rsidRPr="005F2D11">
        <w:rPr>
          <w:rFonts w:cs="Times New Roman"/>
          <w:sz w:val="24"/>
          <w:szCs w:val="24"/>
        </w:rPr>
        <w:t>Ramanjaneyulu</w:t>
      </w:r>
      <w:proofErr w:type="spellEnd"/>
      <w:r w:rsidRPr="005F2D11">
        <w:rPr>
          <w:rFonts w:cs="Times New Roman"/>
          <w:sz w:val="24"/>
          <w:szCs w:val="24"/>
        </w:rPr>
        <w:t>, K.</w:t>
      </w:r>
      <w:r>
        <w:rPr>
          <w:rFonts w:cs="Times New Roman"/>
          <w:sz w:val="24"/>
          <w:szCs w:val="24"/>
        </w:rPr>
        <w:t>;</w:t>
      </w:r>
      <w:r w:rsidRPr="005F2D11">
        <w:rPr>
          <w:rFonts w:cs="Times New Roman"/>
          <w:sz w:val="24"/>
          <w:szCs w:val="24"/>
        </w:rPr>
        <w:t xml:space="preserve"> </w:t>
      </w:r>
      <w:proofErr w:type="spellStart"/>
      <w:r w:rsidRPr="005F2D11">
        <w:rPr>
          <w:rFonts w:cs="Times New Roman"/>
          <w:sz w:val="24"/>
          <w:szCs w:val="24"/>
        </w:rPr>
        <w:t>Rao</w:t>
      </w:r>
      <w:proofErr w:type="spellEnd"/>
      <w:r w:rsidRPr="005F2D11">
        <w:rPr>
          <w:rFonts w:cs="Times New Roman"/>
          <w:sz w:val="24"/>
          <w:szCs w:val="24"/>
        </w:rPr>
        <w:t>, P.</w:t>
      </w:r>
      <w:r>
        <w:rPr>
          <w:rFonts w:cs="Times New Roman"/>
          <w:sz w:val="24"/>
          <w:szCs w:val="24"/>
        </w:rPr>
        <w:t>;</w:t>
      </w:r>
      <w:r w:rsidRPr="005F2D11">
        <w:rPr>
          <w:rFonts w:cs="Times New Roman"/>
          <w:sz w:val="24"/>
          <w:szCs w:val="24"/>
        </w:rPr>
        <w:t xml:space="preserve"> Rambabu1, T.</w:t>
      </w:r>
      <w:r>
        <w:rPr>
          <w:rFonts w:cs="Times New Roman"/>
          <w:sz w:val="24"/>
          <w:szCs w:val="24"/>
        </w:rPr>
        <w:t>,</w:t>
      </w:r>
      <w:r w:rsidRPr="005F2D11">
        <w:rPr>
          <w:rFonts w:cs="Times New Roman"/>
          <w:sz w:val="24"/>
          <w:szCs w:val="24"/>
        </w:rPr>
        <w:t xml:space="preserve"> Jayarao1, K.</w:t>
      </w:r>
      <w:r>
        <w:rPr>
          <w:rFonts w:cs="Times New Roman"/>
          <w:sz w:val="24"/>
          <w:szCs w:val="24"/>
        </w:rPr>
        <w:t>,</w:t>
      </w:r>
      <w:r w:rsidRPr="005F2D11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Devi1, C.; </w:t>
      </w:r>
      <w:proofErr w:type="spellStart"/>
      <w:r w:rsidRPr="005F2D11">
        <w:rPr>
          <w:rFonts w:cs="Times New Roman"/>
          <w:sz w:val="24"/>
          <w:szCs w:val="24"/>
        </w:rPr>
        <w:t>Rao</w:t>
      </w:r>
      <w:proofErr w:type="spellEnd"/>
      <w:r>
        <w:rPr>
          <w:rFonts w:cs="Times New Roman"/>
          <w:sz w:val="24"/>
          <w:szCs w:val="24"/>
        </w:rPr>
        <w:t>, B.,</w:t>
      </w:r>
      <w:r w:rsidRPr="005F2D11">
        <w:rPr>
          <w:rFonts w:cs="Times New Roman"/>
          <w:sz w:val="24"/>
          <w:szCs w:val="24"/>
        </w:rPr>
        <w:t xml:space="preserve"> </w:t>
      </w:r>
      <w:r w:rsidRPr="00F959C7">
        <w:rPr>
          <w:rFonts w:cs="Times New Roman"/>
          <w:i/>
          <w:iCs/>
          <w:sz w:val="24"/>
          <w:szCs w:val="24"/>
        </w:rPr>
        <w:t xml:space="preserve">Cupper supported silica promoted one-pot synthesis of aromatic </w:t>
      </w:r>
      <w:proofErr w:type="spellStart"/>
      <w:r w:rsidRPr="00F959C7">
        <w:rPr>
          <w:rFonts w:cs="Times New Roman"/>
          <w:i/>
          <w:iCs/>
          <w:sz w:val="24"/>
          <w:szCs w:val="24"/>
        </w:rPr>
        <w:t>oxime</w:t>
      </w:r>
      <w:proofErr w:type="spellEnd"/>
      <w:r w:rsidRPr="00F959C7">
        <w:rPr>
          <w:rFonts w:cs="Times New Roman"/>
          <w:i/>
          <w:iCs/>
          <w:sz w:val="24"/>
          <w:szCs w:val="24"/>
        </w:rPr>
        <w:t xml:space="preserve"> derivatives</w:t>
      </w:r>
      <w:r>
        <w:rPr>
          <w:rFonts w:eastAsia="TimesNewRoman" w:cs="Times New Roman"/>
          <w:sz w:val="24"/>
          <w:szCs w:val="24"/>
        </w:rPr>
        <w:t>,</w:t>
      </w:r>
      <w:r w:rsidRPr="005F2D11">
        <w:rPr>
          <w:rFonts w:eastAsia="TimesNewRoman" w:cs="Times New Roman"/>
          <w:sz w:val="24"/>
          <w:szCs w:val="24"/>
        </w:rPr>
        <w:t xml:space="preserve"> </w:t>
      </w:r>
      <w:r w:rsidRPr="005F2D11">
        <w:rPr>
          <w:rFonts w:cs="Times New Roman"/>
          <w:i/>
          <w:iCs/>
          <w:sz w:val="24"/>
          <w:szCs w:val="24"/>
        </w:rPr>
        <w:t xml:space="preserve">Der </w:t>
      </w:r>
      <w:proofErr w:type="spellStart"/>
      <w:r w:rsidRPr="005F2D11">
        <w:rPr>
          <w:rFonts w:cs="Times New Roman"/>
          <w:i/>
          <w:iCs/>
          <w:sz w:val="24"/>
          <w:szCs w:val="24"/>
        </w:rPr>
        <w:t>Pharma</w:t>
      </w:r>
      <w:proofErr w:type="spellEnd"/>
      <w:r w:rsidRPr="005F2D11">
        <w:rPr>
          <w:rFonts w:cs="Times New Roman"/>
          <w:i/>
          <w:iCs/>
          <w:sz w:val="24"/>
          <w:szCs w:val="24"/>
        </w:rPr>
        <w:t xml:space="preserve"> </w:t>
      </w:r>
      <w:proofErr w:type="spellStart"/>
      <w:r w:rsidRPr="005F2D11">
        <w:rPr>
          <w:rFonts w:cs="Times New Roman"/>
          <w:i/>
          <w:iCs/>
          <w:sz w:val="24"/>
          <w:szCs w:val="24"/>
        </w:rPr>
        <w:t>Chemica</w:t>
      </w:r>
      <w:proofErr w:type="spellEnd"/>
      <w:r w:rsidRPr="005F2D11">
        <w:rPr>
          <w:rFonts w:cs="Times New Roman"/>
          <w:sz w:val="24"/>
          <w:szCs w:val="24"/>
        </w:rPr>
        <w:t xml:space="preserve">, 2012, </w:t>
      </w:r>
      <w:r w:rsidRPr="005F2D11">
        <w:rPr>
          <w:rFonts w:cs="Times New Roman"/>
          <w:b/>
          <w:bCs/>
          <w:sz w:val="24"/>
          <w:szCs w:val="24"/>
        </w:rPr>
        <w:t>4</w:t>
      </w:r>
      <w:r w:rsidRPr="005F2D11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p: </w:t>
      </w:r>
      <w:r w:rsidRPr="005F2D11">
        <w:rPr>
          <w:rFonts w:cs="Times New Roman"/>
          <w:sz w:val="24"/>
          <w:szCs w:val="24"/>
        </w:rPr>
        <w:t>473 – 478.</w:t>
      </w:r>
    </w:p>
    <w:p w:rsidR="009B7648" w:rsidRPr="005F2D11" w:rsidRDefault="009B7648" w:rsidP="009B7648">
      <w:pPr>
        <w:pStyle w:val="af"/>
        <w:numPr>
          <w:ilvl w:val="0"/>
          <w:numId w:val="29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eastAsia="TimesNewRoman" w:cs="Times New Roman"/>
          <w:sz w:val="24"/>
          <w:szCs w:val="24"/>
        </w:rPr>
      </w:pPr>
      <w:proofErr w:type="spellStart"/>
      <w:r w:rsidRPr="005F2D11">
        <w:rPr>
          <w:rFonts w:cs="Times New Roman"/>
          <w:sz w:val="24"/>
          <w:szCs w:val="24"/>
        </w:rPr>
        <w:t>Vessally</w:t>
      </w:r>
      <w:proofErr w:type="spellEnd"/>
      <w:r w:rsidRPr="005F2D11">
        <w:rPr>
          <w:rFonts w:cs="Times New Roman"/>
          <w:sz w:val="24"/>
          <w:szCs w:val="24"/>
        </w:rPr>
        <w:t xml:space="preserve"> E.; </w:t>
      </w:r>
      <w:proofErr w:type="spellStart"/>
      <w:r w:rsidRPr="005F2D11">
        <w:rPr>
          <w:rFonts w:cs="Times New Roman"/>
          <w:sz w:val="24"/>
          <w:szCs w:val="24"/>
        </w:rPr>
        <w:t>Saeidian</w:t>
      </w:r>
      <w:proofErr w:type="spellEnd"/>
      <w:r w:rsidRPr="005F2D11">
        <w:rPr>
          <w:rFonts w:cs="Times New Roman"/>
          <w:sz w:val="24"/>
          <w:szCs w:val="24"/>
        </w:rPr>
        <w:t xml:space="preserve">, H.; </w:t>
      </w:r>
      <w:proofErr w:type="spellStart"/>
      <w:r w:rsidRPr="005F2D11">
        <w:rPr>
          <w:rFonts w:cs="Times New Roman"/>
          <w:sz w:val="24"/>
          <w:szCs w:val="24"/>
        </w:rPr>
        <w:t>Hosseinian</w:t>
      </w:r>
      <w:proofErr w:type="spellEnd"/>
      <w:r w:rsidRPr="005F2D11">
        <w:rPr>
          <w:rFonts w:cs="Times New Roman"/>
          <w:sz w:val="24"/>
          <w:szCs w:val="24"/>
        </w:rPr>
        <w:t xml:space="preserve">, A.; </w:t>
      </w:r>
      <w:proofErr w:type="spellStart"/>
      <w:r w:rsidRPr="005F2D11">
        <w:rPr>
          <w:rFonts w:cs="Times New Roman"/>
          <w:sz w:val="24"/>
          <w:szCs w:val="24"/>
        </w:rPr>
        <w:t>Edjlali</w:t>
      </w:r>
      <w:proofErr w:type="spellEnd"/>
      <w:r w:rsidRPr="005F2D11">
        <w:rPr>
          <w:rFonts w:cs="Times New Roman"/>
          <w:sz w:val="24"/>
          <w:szCs w:val="24"/>
        </w:rPr>
        <w:t xml:space="preserve">, L. and </w:t>
      </w:r>
      <w:proofErr w:type="spellStart"/>
      <w:r w:rsidRPr="005F2D11">
        <w:rPr>
          <w:rFonts w:cs="Times New Roman"/>
          <w:sz w:val="24"/>
          <w:szCs w:val="24"/>
        </w:rPr>
        <w:t>Bekhradnia</w:t>
      </w:r>
      <w:proofErr w:type="spellEnd"/>
      <w:r w:rsidRPr="005F2D11">
        <w:rPr>
          <w:rFonts w:cs="Times New Roman"/>
          <w:sz w:val="24"/>
          <w:szCs w:val="24"/>
        </w:rPr>
        <w:t>, A.,</w:t>
      </w:r>
      <w:r w:rsidRPr="005F2D11">
        <w:rPr>
          <w:rFonts w:cs="Times New Roman"/>
          <w:i/>
          <w:iCs/>
          <w:sz w:val="24"/>
          <w:szCs w:val="24"/>
        </w:rPr>
        <w:t xml:space="preserve"> A review on synthetic applications of </w:t>
      </w:r>
      <w:proofErr w:type="spellStart"/>
      <w:r w:rsidRPr="005F2D11">
        <w:rPr>
          <w:rFonts w:cs="Times New Roman"/>
          <w:i/>
          <w:iCs/>
          <w:sz w:val="24"/>
          <w:szCs w:val="24"/>
        </w:rPr>
        <w:t>oxime</w:t>
      </w:r>
      <w:proofErr w:type="spellEnd"/>
      <w:r w:rsidRPr="005F2D11">
        <w:rPr>
          <w:rFonts w:cs="Times New Roman"/>
          <w:i/>
          <w:iCs/>
          <w:sz w:val="24"/>
          <w:szCs w:val="24"/>
        </w:rPr>
        <w:t xml:space="preserve"> esters, Current Organic Chemistry, </w:t>
      </w:r>
      <w:r w:rsidRPr="005F2D11">
        <w:rPr>
          <w:rFonts w:cs="Times New Roman"/>
          <w:sz w:val="24"/>
          <w:szCs w:val="24"/>
        </w:rPr>
        <w:t>2017,</w:t>
      </w:r>
      <w:r w:rsidRPr="005F2D11">
        <w:rPr>
          <w:rFonts w:cs="Times New Roman"/>
          <w:i/>
          <w:iCs/>
          <w:sz w:val="24"/>
          <w:szCs w:val="24"/>
        </w:rPr>
        <w:t xml:space="preserve"> </w:t>
      </w:r>
      <w:r w:rsidRPr="005F2D11">
        <w:rPr>
          <w:rFonts w:cs="Times New Roman"/>
          <w:b/>
          <w:bCs/>
          <w:sz w:val="24"/>
          <w:szCs w:val="24"/>
        </w:rPr>
        <w:t>21</w:t>
      </w:r>
      <w:r w:rsidRPr="005F2D11">
        <w:rPr>
          <w:rFonts w:cs="Times New Roman"/>
          <w:sz w:val="24"/>
          <w:szCs w:val="24"/>
        </w:rPr>
        <w:t>,</w:t>
      </w:r>
      <w:r w:rsidRPr="005F2D11">
        <w:rPr>
          <w:rFonts w:cs="Times New Roman"/>
          <w:i/>
          <w:iCs/>
          <w:sz w:val="24"/>
          <w:szCs w:val="24"/>
        </w:rPr>
        <w:t xml:space="preserve"> </w:t>
      </w:r>
      <w:r w:rsidRPr="005F2D11">
        <w:rPr>
          <w:rFonts w:cs="Times New Roman"/>
          <w:sz w:val="24"/>
          <w:szCs w:val="24"/>
        </w:rPr>
        <w:t>p: 249 – 271.</w:t>
      </w:r>
    </w:p>
    <w:p w:rsidR="009B7648" w:rsidRPr="005F2D11" w:rsidRDefault="009B7648" w:rsidP="009B7648">
      <w:pPr>
        <w:pStyle w:val="af"/>
        <w:numPr>
          <w:ilvl w:val="0"/>
          <w:numId w:val="29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 w:rsidRPr="005F2D11">
        <w:rPr>
          <w:rFonts w:cs="Times New Roman"/>
          <w:sz w:val="24"/>
          <w:szCs w:val="24"/>
        </w:rPr>
        <w:lastRenderedPageBreak/>
        <w:t>Smith,</w:t>
      </w:r>
      <w:r>
        <w:rPr>
          <w:rFonts w:cs="Times New Roman"/>
          <w:sz w:val="24"/>
          <w:szCs w:val="24"/>
        </w:rPr>
        <w:t xml:space="preserve"> A.;</w:t>
      </w:r>
      <w:r w:rsidRPr="005F2D11">
        <w:rPr>
          <w:rFonts w:cs="Times New Roman"/>
          <w:sz w:val="24"/>
          <w:szCs w:val="24"/>
        </w:rPr>
        <w:t xml:space="preserve"> </w:t>
      </w:r>
      <w:proofErr w:type="spellStart"/>
      <w:r w:rsidRPr="005F2D11">
        <w:rPr>
          <w:rFonts w:cs="Times New Roman"/>
          <w:sz w:val="24"/>
          <w:szCs w:val="24"/>
        </w:rPr>
        <w:t>Tasker</w:t>
      </w:r>
      <w:proofErr w:type="spellEnd"/>
      <w:r>
        <w:rPr>
          <w:rFonts w:cs="Times New Roman"/>
          <w:sz w:val="24"/>
          <w:szCs w:val="24"/>
        </w:rPr>
        <w:t>, P.</w:t>
      </w:r>
      <w:r w:rsidRPr="005F2D11">
        <w:rPr>
          <w:rFonts w:cs="Times New Roman"/>
          <w:sz w:val="24"/>
          <w:szCs w:val="24"/>
        </w:rPr>
        <w:t xml:space="preserve"> and White</w:t>
      </w:r>
      <w:r>
        <w:rPr>
          <w:rFonts w:cs="Times New Roman"/>
          <w:sz w:val="24"/>
          <w:szCs w:val="24"/>
        </w:rPr>
        <w:t>, D.,</w:t>
      </w:r>
      <w:r w:rsidRPr="005F2D11">
        <w:rPr>
          <w:rFonts w:eastAsia="TimesNewRoman" w:cs="Times New Roman"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T</w:t>
      </w:r>
      <w:r w:rsidRPr="00F959C7">
        <w:rPr>
          <w:rFonts w:cs="Times New Roman"/>
          <w:i/>
          <w:iCs/>
          <w:sz w:val="24"/>
          <w:szCs w:val="24"/>
        </w:rPr>
        <w:t xml:space="preserve">he structures of phenolic </w:t>
      </w:r>
      <w:proofErr w:type="spellStart"/>
      <w:r w:rsidRPr="00F959C7">
        <w:rPr>
          <w:rFonts w:cs="Times New Roman"/>
          <w:i/>
          <w:iCs/>
          <w:sz w:val="24"/>
          <w:szCs w:val="24"/>
        </w:rPr>
        <w:t>oximes</w:t>
      </w:r>
      <w:proofErr w:type="spellEnd"/>
      <w:r w:rsidRPr="00F959C7">
        <w:rPr>
          <w:rFonts w:cs="Times New Roman"/>
          <w:i/>
          <w:iCs/>
          <w:sz w:val="24"/>
          <w:szCs w:val="24"/>
        </w:rPr>
        <w:t xml:space="preserve"> and their complexes</w:t>
      </w:r>
      <w:r>
        <w:rPr>
          <w:rFonts w:eastAsia="TimesNewRoman" w:cs="Times New Roman"/>
          <w:sz w:val="24"/>
          <w:szCs w:val="24"/>
        </w:rPr>
        <w:t>,</w:t>
      </w:r>
      <w:r w:rsidRPr="005F2D11">
        <w:rPr>
          <w:rFonts w:eastAsia="TimesNewRoman" w:cs="Times New Roman"/>
          <w:sz w:val="24"/>
          <w:szCs w:val="24"/>
        </w:rPr>
        <w:t xml:space="preserve"> </w:t>
      </w:r>
      <w:hyperlink r:id="rId20" w:tooltip="Go to Coordination Chemistry Reviews on ScienceDirect" w:history="1">
        <w:r w:rsidRPr="005F2D11">
          <w:rPr>
            <w:rStyle w:val="Hyperlink"/>
            <w:rFonts w:cs="Times New Roman"/>
            <w:i/>
            <w:iCs/>
            <w:sz w:val="24"/>
            <w:szCs w:val="24"/>
          </w:rPr>
          <w:t>Coordination Chemistry Reviews</w:t>
        </w:r>
      </w:hyperlink>
      <w:r w:rsidRPr="005F2D11">
        <w:rPr>
          <w:rFonts w:cs="Times New Roman"/>
          <w:sz w:val="24"/>
          <w:szCs w:val="24"/>
        </w:rPr>
        <w:t xml:space="preserve">, </w:t>
      </w:r>
      <w:hyperlink r:id="rId21" w:tooltip="Go to table of contents for this volume/issue" w:history="1">
        <w:r w:rsidRPr="005F2D11">
          <w:rPr>
            <w:rStyle w:val="Hyperlink"/>
            <w:rFonts w:cs="Times New Roman"/>
            <w:sz w:val="24"/>
            <w:szCs w:val="24"/>
          </w:rPr>
          <w:t xml:space="preserve">2003, </w:t>
        </w:r>
        <w:r w:rsidRPr="005F2D11">
          <w:rPr>
            <w:rStyle w:val="Hyperlink"/>
            <w:rFonts w:cs="Times New Roman"/>
            <w:b/>
            <w:bCs/>
            <w:sz w:val="24"/>
            <w:szCs w:val="24"/>
          </w:rPr>
          <w:t>241</w:t>
        </w:r>
        <w:r w:rsidRPr="005F2D11">
          <w:rPr>
            <w:rStyle w:val="Hyperlink"/>
            <w:rFonts w:cs="Times New Roman"/>
            <w:sz w:val="24"/>
            <w:szCs w:val="24"/>
          </w:rPr>
          <w:t xml:space="preserve">, </w:t>
        </w:r>
      </w:hyperlink>
      <w:r>
        <w:rPr>
          <w:rStyle w:val="Hyperlink"/>
          <w:rFonts w:cs="Times New Roman"/>
          <w:sz w:val="24"/>
          <w:szCs w:val="24"/>
        </w:rPr>
        <w:t xml:space="preserve">p: </w:t>
      </w:r>
      <w:r w:rsidRPr="005F2D11">
        <w:rPr>
          <w:rFonts w:cs="Times New Roman"/>
          <w:sz w:val="24"/>
          <w:szCs w:val="24"/>
        </w:rPr>
        <w:t>61 – 85.</w:t>
      </w:r>
    </w:p>
    <w:p w:rsidR="009B7648" w:rsidRPr="005F2D11" w:rsidRDefault="009B7648" w:rsidP="009B7648">
      <w:pPr>
        <w:pStyle w:val="af"/>
        <w:numPr>
          <w:ilvl w:val="0"/>
          <w:numId w:val="29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 w:rsidRPr="005F2D11">
        <w:rPr>
          <w:rFonts w:cs="Times New Roman"/>
          <w:sz w:val="24"/>
          <w:szCs w:val="24"/>
        </w:rPr>
        <w:t xml:space="preserve">Thorpe, </w:t>
      </w:r>
      <w:r>
        <w:rPr>
          <w:rFonts w:cs="Times New Roman"/>
          <w:sz w:val="24"/>
          <w:szCs w:val="24"/>
        </w:rPr>
        <w:t xml:space="preserve">J.; </w:t>
      </w:r>
      <w:r w:rsidRPr="005F2D11">
        <w:rPr>
          <w:rFonts w:cs="Times New Roman"/>
          <w:sz w:val="24"/>
          <w:szCs w:val="24"/>
        </w:rPr>
        <w:t xml:space="preserve">Beddoes, </w:t>
      </w:r>
      <w:r>
        <w:rPr>
          <w:rFonts w:cs="Times New Roman"/>
          <w:sz w:val="24"/>
          <w:szCs w:val="24"/>
        </w:rPr>
        <w:t xml:space="preserve">R.; </w:t>
      </w:r>
      <w:proofErr w:type="spellStart"/>
      <w:r w:rsidRPr="005F2D11">
        <w:rPr>
          <w:rFonts w:cs="Times New Roman"/>
          <w:sz w:val="24"/>
          <w:szCs w:val="24"/>
        </w:rPr>
        <w:t>Collison</w:t>
      </w:r>
      <w:proofErr w:type="spellEnd"/>
      <w:r w:rsidRPr="005F2D11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 xml:space="preserve">D.; </w:t>
      </w:r>
      <w:r w:rsidRPr="005F2D11">
        <w:rPr>
          <w:rFonts w:cs="Times New Roman"/>
          <w:sz w:val="24"/>
          <w:szCs w:val="24"/>
        </w:rPr>
        <w:t xml:space="preserve">Garner, </w:t>
      </w:r>
      <w:r>
        <w:rPr>
          <w:rFonts w:cs="Times New Roman"/>
          <w:sz w:val="24"/>
          <w:szCs w:val="24"/>
        </w:rPr>
        <w:t xml:space="preserve">C.; </w:t>
      </w:r>
      <w:proofErr w:type="spellStart"/>
      <w:r w:rsidRPr="005F2D11">
        <w:rPr>
          <w:rFonts w:cs="Times New Roman"/>
          <w:sz w:val="24"/>
          <w:szCs w:val="24"/>
        </w:rPr>
        <w:t>Helliwell</w:t>
      </w:r>
      <w:proofErr w:type="spellEnd"/>
      <w:r w:rsidRPr="005F2D11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 xml:space="preserve">M.; </w:t>
      </w:r>
      <w:r w:rsidRPr="005F2D11">
        <w:rPr>
          <w:rFonts w:cs="Times New Roman"/>
          <w:sz w:val="24"/>
          <w:szCs w:val="24"/>
        </w:rPr>
        <w:t>Holmes</w:t>
      </w:r>
      <w:r>
        <w:rPr>
          <w:rFonts w:cs="Times New Roman"/>
          <w:sz w:val="24"/>
          <w:szCs w:val="24"/>
        </w:rPr>
        <w:t>,</w:t>
      </w:r>
      <w:r w:rsidRPr="005F2D11">
        <w:rPr>
          <w:rFonts w:cs="Times New Roman"/>
          <w:sz w:val="24"/>
          <w:szCs w:val="24"/>
        </w:rPr>
        <w:t xml:space="preserve"> J. and </w:t>
      </w:r>
      <w:proofErr w:type="spellStart"/>
      <w:r w:rsidRPr="005F2D11">
        <w:rPr>
          <w:rFonts w:cs="Times New Roman"/>
          <w:sz w:val="24"/>
          <w:szCs w:val="24"/>
        </w:rPr>
        <w:t>Tasker</w:t>
      </w:r>
      <w:proofErr w:type="spellEnd"/>
      <w:r>
        <w:rPr>
          <w:rFonts w:cs="Times New Roman"/>
          <w:sz w:val="24"/>
          <w:szCs w:val="24"/>
        </w:rPr>
        <w:t xml:space="preserve">, </w:t>
      </w:r>
      <w:r w:rsidRPr="005F2D11">
        <w:rPr>
          <w:rFonts w:cs="Times New Roman"/>
          <w:sz w:val="24"/>
          <w:szCs w:val="24"/>
        </w:rPr>
        <w:t>P.</w:t>
      </w:r>
      <w:r>
        <w:rPr>
          <w:rFonts w:cs="Times New Roman"/>
          <w:sz w:val="24"/>
          <w:szCs w:val="24"/>
        </w:rPr>
        <w:t>,</w:t>
      </w:r>
      <w:r w:rsidRPr="005F2D11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S</w:t>
      </w:r>
      <w:r w:rsidRPr="00750990">
        <w:rPr>
          <w:rFonts w:cs="Times New Roman"/>
          <w:i/>
          <w:iCs/>
          <w:sz w:val="24"/>
          <w:szCs w:val="24"/>
        </w:rPr>
        <w:t xml:space="preserve">urface coordination chemistry: corrosion inhibition by </w:t>
      </w:r>
      <w:proofErr w:type="spellStart"/>
      <w:r w:rsidRPr="00750990">
        <w:rPr>
          <w:rFonts w:cs="Times New Roman"/>
          <w:i/>
          <w:iCs/>
          <w:sz w:val="24"/>
          <w:szCs w:val="24"/>
        </w:rPr>
        <w:t>tetranuclear</w:t>
      </w:r>
      <w:proofErr w:type="spellEnd"/>
      <w:r w:rsidRPr="00750990">
        <w:rPr>
          <w:rFonts w:cs="Times New Roman"/>
          <w:i/>
          <w:iCs/>
          <w:sz w:val="24"/>
          <w:szCs w:val="24"/>
        </w:rPr>
        <w:t xml:space="preserve"> cluster formation of iron with </w:t>
      </w:r>
      <w:proofErr w:type="spellStart"/>
      <w:r w:rsidRPr="00750990">
        <w:rPr>
          <w:rFonts w:cs="Times New Roman"/>
          <w:i/>
          <w:iCs/>
          <w:sz w:val="24"/>
          <w:szCs w:val="24"/>
        </w:rPr>
        <w:t>salicylaldoxime</w:t>
      </w:r>
      <w:proofErr w:type="spellEnd"/>
      <w:r>
        <w:rPr>
          <w:rFonts w:eastAsia="TimesNewRoman" w:cs="Times New Roman"/>
          <w:sz w:val="24"/>
          <w:szCs w:val="24"/>
        </w:rPr>
        <w:t>,</w:t>
      </w:r>
      <w:r w:rsidRPr="005F2D11">
        <w:rPr>
          <w:rFonts w:eastAsia="TimesNewRoman" w:cs="Times New Roman"/>
          <w:sz w:val="24"/>
          <w:szCs w:val="24"/>
        </w:rPr>
        <w:t xml:space="preserve"> </w:t>
      </w:r>
      <w:proofErr w:type="spellStart"/>
      <w:r w:rsidRPr="005F2D11">
        <w:rPr>
          <w:rFonts w:eastAsia="TimesNewRoman" w:cs="Times New Roman"/>
          <w:i/>
          <w:iCs/>
          <w:sz w:val="24"/>
          <w:szCs w:val="24"/>
        </w:rPr>
        <w:t>Angew</w:t>
      </w:r>
      <w:proofErr w:type="spellEnd"/>
      <w:r w:rsidRPr="005F2D11">
        <w:rPr>
          <w:rFonts w:eastAsia="TimesNewRoman" w:cs="Times New Roman"/>
          <w:i/>
          <w:iCs/>
          <w:sz w:val="24"/>
          <w:szCs w:val="24"/>
        </w:rPr>
        <w:t>.</w:t>
      </w:r>
      <w:r w:rsidRPr="005F2D11">
        <w:rPr>
          <w:rFonts w:eastAsia="TimesNewRoman" w:cs="Times New Roman"/>
          <w:sz w:val="24"/>
          <w:szCs w:val="24"/>
        </w:rPr>
        <w:t xml:space="preserve"> </w:t>
      </w:r>
      <w:r w:rsidRPr="005F2D11">
        <w:rPr>
          <w:rFonts w:cs="Times New Roman"/>
          <w:i/>
          <w:iCs/>
          <w:sz w:val="24"/>
          <w:szCs w:val="24"/>
        </w:rPr>
        <w:t>Chem. Int. Ed</w:t>
      </w:r>
      <w:r w:rsidRPr="005F2D11">
        <w:rPr>
          <w:rFonts w:cs="Times New Roman"/>
          <w:sz w:val="24"/>
          <w:szCs w:val="24"/>
        </w:rPr>
        <w:t xml:space="preserve">, 1999, </w:t>
      </w:r>
      <w:r w:rsidRPr="005F2D11">
        <w:rPr>
          <w:rFonts w:cs="Times New Roman"/>
          <w:b/>
          <w:bCs/>
          <w:sz w:val="24"/>
          <w:szCs w:val="24"/>
        </w:rPr>
        <w:t>38</w:t>
      </w:r>
      <w:r w:rsidRPr="005F2D11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 xml:space="preserve">p: </w:t>
      </w:r>
      <w:r w:rsidRPr="005F2D11">
        <w:rPr>
          <w:rFonts w:cs="Times New Roman"/>
          <w:sz w:val="24"/>
          <w:szCs w:val="24"/>
        </w:rPr>
        <w:t>1119 – 1121.</w:t>
      </w:r>
    </w:p>
    <w:p w:rsidR="009B7648" w:rsidRPr="005F2D11" w:rsidRDefault="009B7648" w:rsidP="009B7648">
      <w:pPr>
        <w:pStyle w:val="af"/>
        <w:numPr>
          <w:ilvl w:val="0"/>
          <w:numId w:val="29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eastAsia="TimesNewRoman" w:cs="Times New Roman"/>
          <w:sz w:val="24"/>
          <w:szCs w:val="24"/>
        </w:rPr>
      </w:pPr>
      <w:hyperlink r:id="rId22" w:history="1">
        <w:proofErr w:type="spellStart"/>
        <w:r w:rsidRPr="005F2D11">
          <w:rPr>
            <w:rStyle w:val="Hyperlink"/>
            <w:rFonts w:cs="Times New Roman"/>
            <w:sz w:val="24"/>
            <w:szCs w:val="24"/>
            <w:shd w:val="clear" w:color="auto" w:fill="FFFFFF"/>
          </w:rPr>
          <w:t>Alcalde</w:t>
        </w:r>
        <w:proofErr w:type="spellEnd"/>
      </w:hyperlink>
      <w:r w:rsidRPr="005F2D11">
        <w:rPr>
          <w:rFonts w:cs="Times New Roman"/>
          <w:sz w:val="24"/>
          <w:szCs w:val="24"/>
          <w:shd w:val="clear" w:color="auto" w:fill="FFFFFF"/>
        </w:rPr>
        <w:t>, </w:t>
      </w:r>
      <w:r w:rsidRPr="005F2D11">
        <w:rPr>
          <w:rFonts w:eastAsia="TimesNewRoman" w:cs="Times New Roman"/>
          <w:sz w:val="24"/>
          <w:szCs w:val="24"/>
        </w:rPr>
        <w:t xml:space="preserve">E. </w:t>
      </w:r>
      <w:r>
        <w:rPr>
          <w:rFonts w:eastAsia="TimesNewRoman" w:cs="Times New Roman"/>
          <w:sz w:val="24"/>
          <w:szCs w:val="24"/>
        </w:rPr>
        <w:t xml:space="preserve">; </w:t>
      </w:r>
      <w:hyperlink r:id="rId23" w:history="1">
        <w:proofErr w:type="spellStart"/>
        <w:r w:rsidRPr="005F2D11">
          <w:rPr>
            <w:rStyle w:val="Hyperlink"/>
            <w:rFonts w:cs="Times New Roman"/>
            <w:sz w:val="24"/>
            <w:szCs w:val="24"/>
            <w:shd w:val="clear" w:color="auto" w:fill="FFFFFF"/>
          </w:rPr>
          <w:t>Mesquida</w:t>
        </w:r>
        <w:proofErr w:type="spellEnd"/>
      </w:hyperlink>
      <w:r w:rsidRPr="005F2D11">
        <w:rPr>
          <w:rFonts w:cs="Times New Roman"/>
          <w:sz w:val="24"/>
          <w:szCs w:val="24"/>
          <w:shd w:val="clear" w:color="auto" w:fill="FFFFFF"/>
        </w:rPr>
        <w:t>, N.</w:t>
      </w:r>
      <w:r>
        <w:rPr>
          <w:rFonts w:cs="Times New Roman"/>
          <w:sz w:val="24"/>
          <w:szCs w:val="24"/>
          <w:shd w:val="clear" w:color="auto" w:fill="FFFFFF"/>
        </w:rPr>
        <w:t xml:space="preserve">; </w:t>
      </w:r>
      <w:hyperlink r:id="rId24" w:history="1">
        <w:r w:rsidRPr="005F2D11">
          <w:rPr>
            <w:rStyle w:val="Hyperlink"/>
            <w:rFonts w:cs="Times New Roman"/>
            <w:sz w:val="24"/>
            <w:szCs w:val="24"/>
            <w:shd w:val="clear" w:color="auto" w:fill="FFFFFF"/>
          </w:rPr>
          <w:t>Alvarez-</w:t>
        </w:r>
        <w:proofErr w:type="spellStart"/>
        <w:r w:rsidRPr="005F2D11">
          <w:rPr>
            <w:rStyle w:val="Hyperlink"/>
            <w:rFonts w:cs="Times New Roman"/>
            <w:sz w:val="24"/>
            <w:szCs w:val="24"/>
            <w:shd w:val="clear" w:color="auto" w:fill="FFFFFF"/>
          </w:rPr>
          <w:t>Rúa</w:t>
        </w:r>
        <w:proofErr w:type="spellEnd"/>
      </w:hyperlink>
      <w:r w:rsidRPr="005F2D11">
        <w:rPr>
          <w:rFonts w:cs="Times New Roman"/>
          <w:sz w:val="24"/>
          <w:szCs w:val="24"/>
          <w:shd w:val="clear" w:color="auto" w:fill="FFFFFF"/>
        </w:rPr>
        <w:t>, C.</w:t>
      </w:r>
      <w:r>
        <w:rPr>
          <w:rFonts w:cs="Times New Roman"/>
          <w:sz w:val="24"/>
          <w:szCs w:val="24"/>
          <w:shd w:val="clear" w:color="auto" w:fill="FFFFFF"/>
        </w:rPr>
        <w:t xml:space="preserve">; </w:t>
      </w:r>
      <w:hyperlink r:id="rId25" w:history="1">
        <w:proofErr w:type="spellStart"/>
        <w:r w:rsidRPr="005F2D11">
          <w:rPr>
            <w:rStyle w:val="Hyperlink"/>
            <w:rFonts w:cs="Times New Roman"/>
            <w:sz w:val="24"/>
            <w:szCs w:val="24"/>
            <w:shd w:val="clear" w:color="auto" w:fill="FFFFFF"/>
          </w:rPr>
          <w:t>Cuberes</w:t>
        </w:r>
        <w:proofErr w:type="spellEnd"/>
      </w:hyperlink>
      <w:r w:rsidRPr="005F2D11">
        <w:rPr>
          <w:rFonts w:cs="Times New Roman"/>
          <w:sz w:val="24"/>
          <w:szCs w:val="24"/>
          <w:shd w:val="clear" w:color="auto" w:fill="FFFFFF"/>
        </w:rPr>
        <w:t>, R.</w:t>
      </w:r>
      <w:r>
        <w:rPr>
          <w:rFonts w:cs="Times New Roman"/>
          <w:sz w:val="24"/>
          <w:szCs w:val="24"/>
          <w:shd w:val="clear" w:color="auto" w:fill="FFFFFF"/>
        </w:rPr>
        <w:t xml:space="preserve">; </w:t>
      </w:r>
      <w:hyperlink r:id="rId26" w:history="1">
        <w:proofErr w:type="spellStart"/>
        <w:r w:rsidRPr="005F2D11">
          <w:rPr>
            <w:rStyle w:val="Hyperlink"/>
            <w:rFonts w:cs="Times New Roman"/>
            <w:sz w:val="24"/>
            <w:szCs w:val="24"/>
            <w:shd w:val="clear" w:color="auto" w:fill="FFFFFF"/>
          </w:rPr>
          <w:t>Frigola</w:t>
        </w:r>
        <w:proofErr w:type="spellEnd"/>
      </w:hyperlink>
      <w:r w:rsidRPr="005F2D11">
        <w:rPr>
          <w:rFonts w:cs="Times New Roman"/>
          <w:sz w:val="24"/>
          <w:szCs w:val="24"/>
          <w:shd w:val="clear" w:color="auto" w:fill="FFFFFF"/>
        </w:rPr>
        <w:t>, </w:t>
      </w:r>
      <w:r>
        <w:rPr>
          <w:rFonts w:cs="Times New Roman"/>
          <w:sz w:val="24"/>
          <w:szCs w:val="24"/>
          <w:shd w:val="clear" w:color="auto" w:fill="FFFFFF"/>
        </w:rPr>
        <w:t xml:space="preserve">J. and </w:t>
      </w:r>
      <w:hyperlink r:id="rId27" w:history="1">
        <w:proofErr w:type="spellStart"/>
        <w:r w:rsidRPr="005F2D11">
          <w:rPr>
            <w:rStyle w:val="Hyperlink"/>
            <w:rFonts w:cs="Times New Roman"/>
            <w:sz w:val="24"/>
            <w:szCs w:val="24"/>
            <w:shd w:val="clear" w:color="auto" w:fill="FFFFFF"/>
          </w:rPr>
          <w:t>García-Granda</w:t>
        </w:r>
        <w:proofErr w:type="spellEnd"/>
      </w:hyperlink>
      <w:r>
        <w:rPr>
          <w:rStyle w:val="Hyperlink"/>
          <w:rFonts w:cs="Times New Roman"/>
          <w:sz w:val="24"/>
          <w:szCs w:val="24"/>
          <w:shd w:val="clear" w:color="auto" w:fill="FFFFFF"/>
        </w:rPr>
        <w:t xml:space="preserve">, </w:t>
      </w:r>
      <w:r>
        <w:rPr>
          <w:rFonts w:cs="Times New Roman"/>
          <w:sz w:val="24"/>
          <w:szCs w:val="24"/>
          <w:shd w:val="clear" w:color="auto" w:fill="FFFFFF"/>
        </w:rPr>
        <w:t>S.</w:t>
      </w:r>
      <w:r>
        <w:rPr>
          <w:rFonts w:cs="Times New Roman"/>
          <w:sz w:val="24"/>
          <w:szCs w:val="24"/>
        </w:rPr>
        <w:t xml:space="preserve">, </w:t>
      </w:r>
      <w:r w:rsidRPr="00750990">
        <w:rPr>
          <w:rFonts w:cs="Times New Roman"/>
          <w:i/>
          <w:iCs/>
          <w:sz w:val="24"/>
          <w:szCs w:val="24"/>
        </w:rPr>
        <w:t>1,2-Diaryl(3-pyridyl)</w:t>
      </w:r>
      <w:proofErr w:type="spellStart"/>
      <w:r w:rsidRPr="00750990">
        <w:rPr>
          <w:rFonts w:cs="Times New Roman"/>
          <w:i/>
          <w:iCs/>
          <w:sz w:val="24"/>
          <w:szCs w:val="24"/>
        </w:rPr>
        <w:t>ethanone</w:t>
      </w:r>
      <w:proofErr w:type="spellEnd"/>
      <w:r w:rsidRPr="00750990">
        <w:rPr>
          <w:rFonts w:cs="Times New Roman"/>
          <w:i/>
          <w:iCs/>
          <w:sz w:val="24"/>
          <w:szCs w:val="24"/>
        </w:rPr>
        <w:t xml:space="preserve"> </w:t>
      </w:r>
      <w:proofErr w:type="spellStart"/>
      <w:r w:rsidRPr="00750990">
        <w:rPr>
          <w:rFonts w:cs="Times New Roman"/>
          <w:i/>
          <w:iCs/>
          <w:sz w:val="24"/>
          <w:szCs w:val="24"/>
        </w:rPr>
        <w:t>oximes</w:t>
      </w:r>
      <w:proofErr w:type="spellEnd"/>
      <w:r w:rsidRPr="00750990">
        <w:rPr>
          <w:rFonts w:cs="Times New Roman"/>
          <w:i/>
          <w:iCs/>
          <w:sz w:val="24"/>
          <w:szCs w:val="24"/>
        </w:rPr>
        <w:t>. intermolecular hydrogen bonding networks revealed by x-ray diffraction</w:t>
      </w:r>
      <w:r w:rsidRPr="00750990">
        <w:rPr>
          <w:rFonts w:cs="Times New Roman"/>
          <w:sz w:val="24"/>
          <w:szCs w:val="24"/>
        </w:rPr>
        <w:t>,</w:t>
      </w:r>
      <w:r>
        <w:rPr>
          <w:rFonts w:cs="Times New Roman"/>
          <w:i/>
          <w:iCs/>
          <w:sz w:val="24"/>
          <w:szCs w:val="24"/>
        </w:rPr>
        <w:t xml:space="preserve"> </w:t>
      </w:r>
      <w:r w:rsidRPr="005F2D11">
        <w:rPr>
          <w:rFonts w:ascii="TimesNewRomanPS-ItalicMT" w:hAnsi="TimesNewRomanPS-ItalicMT" w:cs="TimesNewRomanPS-ItalicMT"/>
          <w:i/>
          <w:iCs/>
          <w:sz w:val="24"/>
          <w:szCs w:val="24"/>
        </w:rPr>
        <w:t>Molecules</w:t>
      </w:r>
      <w:r w:rsidRPr="005F2D11">
        <w:rPr>
          <w:rFonts w:cs="Times New Roman"/>
          <w:sz w:val="24"/>
          <w:szCs w:val="24"/>
        </w:rPr>
        <w:t>,</w:t>
      </w:r>
      <w:r w:rsidRPr="005F2D11">
        <w:rPr>
          <w:rFonts w:cs="Times New Roman"/>
          <w:sz w:val="24"/>
          <w:szCs w:val="24"/>
          <w:shd w:val="clear" w:color="auto" w:fill="FFFFFF"/>
        </w:rPr>
        <w:t xml:space="preserve"> 2008, </w:t>
      </w:r>
      <w:r w:rsidRPr="005F2D11">
        <w:rPr>
          <w:rFonts w:cs="Times New Roman"/>
          <w:b/>
          <w:bCs/>
          <w:sz w:val="24"/>
          <w:szCs w:val="24"/>
          <w:shd w:val="clear" w:color="auto" w:fill="FFFFFF"/>
        </w:rPr>
        <w:t>13</w:t>
      </w:r>
      <w:r w:rsidRPr="005F2D11">
        <w:rPr>
          <w:rFonts w:cs="Times New Roman"/>
          <w:sz w:val="24"/>
          <w:szCs w:val="24"/>
          <w:shd w:val="clear" w:color="auto" w:fill="FFFFFF"/>
        </w:rPr>
        <w:t xml:space="preserve">, </w:t>
      </w:r>
      <w:r>
        <w:rPr>
          <w:rFonts w:cs="Times New Roman"/>
          <w:sz w:val="24"/>
          <w:szCs w:val="24"/>
          <w:shd w:val="clear" w:color="auto" w:fill="FFFFFF"/>
        </w:rPr>
        <w:t xml:space="preserve">p: </w:t>
      </w:r>
      <w:r w:rsidRPr="005F2D11">
        <w:rPr>
          <w:rFonts w:cs="Times New Roman"/>
          <w:sz w:val="24"/>
          <w:szCs w:val="24"/>
          <w:shd w:val="clear" w:color="auto" w:fill="FFFFFF"/>
        </w:rPr>
        <w:t>301 – 318</w:t>
      </w:r>
      <w:r w:rsidRPr="005F2D11">
        <w:rPr>
          <w:rFonts w:ascii="TimesNewRomanPSMT" w:hAnsi="TimesNewRomanPSMT" w:cs="TimesNewRomanPSMT"/>
          <w:sz w:val="24"/>
          <w:szCs w:val="24"/>
        </w:rPr>
        <w:t>.</w:t>
      </w:r>
    </w:p>
    <w:p w:rsidR="009B7648" w:rsidRPr="005F2D11" w:rsidRDefault="009B7648" w:rsidP="009B7648">
      <w:pPr>
        <w:pStyle w:val="af"/>
        <w:numPr>
          <w:ilvl w:val="0"/>
          <w:numId w:val="29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proofErr w:type="spellStart"/>
      <w:r w:rsidRPr="005F2D11">
        <w:rPr>
          <w:rFonts w:cs="Times New Roman"/>
          <w:sz w:val="24"/>
          <w:szCs w:val="24"/>
        </w:rPr>
        <w:t>Bolotin</w:t>
      </w:r>
      <w:proofErr w:type="spellEnd"/>
      <w:r w:rsidRPr="005F2D11">
        <w:rPr>
          <w:rFonts w:cs="Times New Roman"/>
          <w:sz w:val="24"/>
          <w:szCs w:val="24"/>
        </w:rPr>
        <w:t xml:space="preserve">, D.; </w:t>
      </w:r>
      <w:proofErr w:type="spellStart"/>
      <w:r w:rsidRPr="005F2D11">
        <w:rPr>
          <w:rFonts w:cs="Times New Roman"/>
          <w:sz w:val="24"/>
          <w:szCs w:val="24"/>
        </w:rPr>
        <w:t>Bokach</w:t>
      </w:r>
      <w:proofErr w:type="spellEnd"/>
      <w:r w:rsidRPr="005F2D11">
        <w:rPr>
          <w:rFonts w:cs="Times New Roman"/>
          <w:sz w:val="24"/>
          <w:szCs w:val="24"/>
        </w:rPr>
        <w:t xml:space="preserve">, N.; </w:t>
      </w:r>
      <w:proofErr w:type="spellStart"/>
      <w:r w:rsidRPr="005F2D11">
        <w:rPr>
          <w:rFonts w:cs="Times New Roman"/>
          <w:sz w:val="24"/>
          <w:szCs w:val="24"/>
        </w:rPr>
        <w:t>Demakova</w:t>
      </w:r>
      <w:proofErr w:type="spellEnd"/>
      <w:r w:rsidRPr="005F2D11">
        <w:rPr>
          <w:rFonts w:cs="Times New Roman"/>
          <w:sz w:val="24"/>
          <w:szCs w:val="24"/>
        </w:rPr>
        <w:t xml:space="preserve">, M. and </w:t>
      </w:r>
      <w:proofErr w:type="spellStart"/>
      <w:r w:rsidRPr="005F2D11">
        <w:rPr>
          <w:rFonts w:cs="Times New Roman"/>
          <w:sz w:val="24"/>
          <w:szCs w:val="24"/>
        </w:rPr>
        <w:t>Kukushkin</w:t>
      </w:r>
      <w:proofErr w:type="spellEnd"/>
      <w:r w:rsidRPr="005F2D11">
        <w:rPr>
          <w:rFonts w:cs="Times New Roman"/>
          <w:sz w:val="24"/>
          <w:szCs w:val="24"/>
        </w:rPr>
        <w:t xml:space="preserve">, V., </w:t>
      </w:r>
      <w:r w:rsidRPr="005F2D11">
        <w:rPr>
          <w:rFonts w:cs="Times New Roman"/>
          <w:i/>
          <w:iCs/>
          <w:sz w:val="24"/>
          <w:szCs w:val="24"/>
        </w:rPr>
        <w:t xml:space="preserve">Metal-involving synthesis and reactions of </w:t>
      </w:r>
      <w:proofErr w:type="spellStart"/>
      <w:r w:rsidRPr="005F2D11">
        <w:rPr>
          <w:rFonts w:cs="Times New Roman"/>
          <w:i/>
          <w:iCs/>
          <w:sz w:val="24"/>
          <w:szCs w:val="24"/>
        </w:rPr>
        <w:t>oximes</w:t>
      </w:r>
      <w:proofErr w:type="spellEnd"/>
      <w:r w:rsidRPr="005F2D11">
        <w:rPr>
          <w:rFonts w:cs="Times New Roman"/>
          <w:sz w:val="24"/>
          <w:szCs w:val="24"/>
        </w:rPr>
        <w:t xml:space="preserve">, </w:t>
      </w:r>
      <w:r w:rsidRPr="005F2D11">
        <w:rPr>
          <w:rFonts w:cs="Times New Roman"/>
          <w:i/>
          <w:iCs/>
          <w:sz w:val="24"/>
          <w:szCs w:val="24"/>
        </w:rPr>
        <w:t>Chem. Rev.</w:t>
      </w:r>
      <w:r w:rsidRPr="005F2D11">
        <w:rPr>
          <w:rFonts w:cs="Times New Roman"/>
          <w:sz w:val="24"/>
          <w:szCs w:val="24"/>
        </w:rPr>
        <w:t xml:space="preserve">, 2017, </w:t>
      </w:r>
      <w:r w:rsidRPr="005F2D11">
        <w:rPr>
          <w:rFonts w:cs="Times New Roman"/>
          <w:b/>
          <w:bCs/>
          <w:sz w:val="24"/>
          <w:szCs w:val="24"/>
        </w:rPr>
        <w:t>117</w:t>
      </w:r>
      <w:r w:rsidRPr="005F2D11">
        <w:rPr>
          <w:rFonts w:cs="Times New Roman"/>
          <w:sz w:val="24"/>
          <w:szCs w:val="24"/>
        </w:rPr>
        <w:t>, p: 13039 – 13122.</w:t>
      </w:r>
    </w:p>
    <w:p w:rsidR="009B7648" w:rsidRPr="005F2D11" w:rsidRDefault="009B7648" w:rsidP="009B7648">
      <w:pPr>
        <w:pStyle w:val="af"/>
        <w:numPr>
          <w:ilvl w:val="0"/>
          <w:numId w:val="29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eastAsia="TimesNewRoman" w:cs="Times New Roman"/>
          <w:sz w:val="24"/>
          <w:szCs w:val="24"/>
        </w:rPr>
      </w:pPr>
      <w:proofErr w:type="spellStart"/>
      <w:r w:rsidRPr="005F2D11">
        <w:rPr>
          <w:rFonts w:asciiTheme="majorBidi" w:hAnsiTheme="majorBidi" w:cstheme="majorBidi"/>
          <w:sz w:val="24"/>
          <w:szCs w:val="24"/>
        </w:rPr>
        <w:t>Gao</w:t>
      </w:r>
      <w:proofErr w:type="spellEnd"/>
      <w:r w:rsidRPr="005F2D11">
        <w:rPr>
          <w:rFonts w:asciiTheme="majorBidi" w:hAnsiTheme="majorBidi" w:cstheme="majorBidi"/>
          <w:sz w:val="24"/>
          <w:szCs w:val="24"/>
        </w:rPr>
        <w:t xml:space="preserve">, Y.; Song, J.; Shang, S.; Wang, D. and Li, J., </w:t>
      </w:r>
      <w:r w:rsidRPr="005F2D11">
        <w:rPr>
          <w:rFonts w:asciiTheme="majorBidi" w:hAnsiTheme="majorBidi" w:cstheme="majorBidi"/>
          <w:i/>
          <w:iCs/>
          <w:sz w:val="24"/>
          <w:szCs w:val="24"/>
        </w:rPr>
        <w:t xml:space="preserve">Synthesis and antibacterial activity of </w:t>
      </w:r>
      <w:proofErr w:type="spellStart"/>
      <w:r w:rsidRPr="005F2D11">
        <w:rPr>
          <w:rFonts w:asciiTheme="majorBidi" w:hAnsiTheme="majorBidi" w:cstheme="majorBidi"/>
          <w:i/>
          <w:iCs/>
          <w:sz w:val="24"/>
          <w:szCs w:val="24"/>
        </w:rPr>
        <w:t>oxime</w:t>
      </w:r>
      <w:proofErr w:type="spellEnd"/>
      <w:r w:rsidRPr="005F2D11">
        <w:rPr>
          <w:rFonts w:asciiTheme="majorBidi" w:hAnsiTheme="majorBidi" w:cstheme="majorBidi"/>
          <w:i/>
          <w:iCs/>
          <w:sz w:val="24"/>
          <w:szCs w:val="24"/>
        </w:rPr>
        <w:t xml:space="preserve"> esters from </w:t>
      </w:r>
      <w:proofErr w:type="spellStart"/>
      <w:r w:rsidRPr="005F2D11">
        <w:rPr>
          <w:rFonts w:asciiTheme="majorBidi" w:hAnsiTheme="majorBidi" w:cstheme="majorBidi"/>
          <w:i/>
          <w:iCs/>
          <w:sz w:val="24"/>
          <w:szCs w:val="24"/>
        </w:rPr>
        <w:t>dihydrocumic</w:t>
      </w:r>
      <w:proofErr w:type="spellEnd"/>
      <w:r w:rsidRPr="005F2D11">
        <w:rPr>
          <w:rFonts w:asciiTheme="majorBidi" w:hAnsiTheme="majorBidi" w:cstheme="majorBidi"/>
          <w:i/>
          <w:iCs/>
          <w:sz w:val="24"/>
          <w:szCs w:val="24"/>
        </w:rPr>
        <w:t xml:space="preserve"> acid</w:t>
      </w:r>
      <w:r w:rsidRPr="005F2D1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5F2D11">
        <w:rPr>
          <w:rFonts w:asciiTheme="majorBidi" w:hAnsiTheme="majorBidi" w:cstheme="majorBidi"/>
          <w:i/>
          <w:iCs/>
          <w:sz w:val="24"/>
          <w:szCs w:val="24"/>
        </w:rPr>
        <w:t>BioResources</w:t>
      </w:r>
      <w:proofErr w:type="spellEnd"/>
      <w:r w:rsidRPr="005F2D11">
        <w:rPr>
          <w:rFonts w:asciiTheme="majorBidi" w:hAnsiTheme="majorBidi" w:cstheme="majorBidi"/>
          <w:sz w:val="24"/>
          <w:szCs w:val="24"/>
        </w:rPr>
        <w:t xml:space="preserve">, 2012, </w:t>
      </w:r>
      <w:r w:rsidRPr="005F2D11">
        <w:rPr>
          <w:rFonts w:asciiTheme="majorBidi" w:hAnsiTheme="majorBidi" w:cstheme="majorBidi"/>
          <w:b/>
          <w:bCs/>
          <w:sz w:val="24"/>
          <w:szCs w:val="24"/>
        </w:rPr>
        <w:t>7</w:t>
      </w:r>
      <w:r w:rsidRPr="005F2D11">
        <w:rPr>
          <w:rFonts w:asciiTheme="majorBidi" w:hAnsiTheme="majorBidi" w:cstheme="majorBidi"/>
          <w:sz w:val="24"/>
          <w:szCs w:val="24"/>
        </w:rPr>
        <w:t>, p: 4150 – 4160.</w:t>
      </w:r>
    </w:p>
    <w:p w:rsidR="00DD0465" w:rsidRPr="009B7648" w:rsidRDefault="00DD0465" w:rsidP="009B7648"/>
    <w:sectPr w:rsidR="00DD0465" w:rsidRPr="009B7648" w:rsidSect="00200916"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footnotePr>
        <w:numRestart w:val="eachPage"/>
      </w:footnotePr>
      <w:type w:val="continuous"/>
      <w:pgSz w:w="9639" w:h="13608"/>
      <w:pgMar w:top="1440" w:right="1230" w:bottom="1440" w:left="1230" w:header="709" w:footer="709" w:gutter="0"/>
      <w:pgNumType w:start="346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28E" w:rsidRDefault="00AD028E">
      <w:r>
        <w:separator/>
      </w:r>
    </w:p>
  </w:endnote>
  <w:endnote w:type="continuationSeparator" w:id="0">
    <w:p w:rsidR="00AD028E" w:rsidRDefault="00AD0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reepy">
    <w:altName w:val="Gabriola"/>
    <w:charset w:val="00"/>
    <w:family w:val="decorative"/>
    <w:pitch w:val="variable"/>
    <w:sig w:usb0="00000001" w:usb1="00000008" w:usb2="00000000" w:usb3="00000000" w:csb0="0000001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422" w:rsidRDefault="00CA3F1B" w:rsidP="00591830">
    <w:pPr>
      <w:pStyle w:val="a7"/>
      <w:framePr w:wrap="around" w:vAnchor="text" w:hAnchor="text" w:xAlign="center" w:y="1"/>
      <w:rPr>
        <w:rStyle w:val="a8"/>
      </w:rPr>
    </w:pPr>
    <w:r>
      <w:rPr>
        <w:rStyle w:val="a8"/>
        <w:rtl/>
      </w:rPr>
      <w:fldChar w:fldCharType="begin"/>
    </w:r>
    <w:r w:rsidR="001D6422">
      <w:rPr>
        <w:rStyle w:val="a8"/>
      </w:rPr>
      <w:instrText xml:space="preserve">PAGE  </w:instrText>
    </w:r>
    <w:r>
      <w:rPr>
        <w:rStyle w:val="a8"/>
        <w:rtl/>
      </w:rPr>
      <w:fldChar w:fldCharType="end"/>
    </w:r>
  </w:p>
  <w:p w:rsidR="001D6422" w:rsidRDefault="001D642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422" w:rsidRDefault="009C4772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B1B58" w:rsidRPr="009B1B58">
      <w:rPr>
        <w:rFonts w:cs="Calibri"/>
        <w:noProof/>
        <w:rtl/>
        <w:lang w:val="ar-SA"/>
      </w:rPr>
      <w:t>355</w:t>
    </w:r>
    <w:r>
      <w:rPr>
        <w:rFonts w:cs="Calibri"/>
        <w:noProof/>
        <w:lang w:val="ar-SA"/>
      </w:rPr>
      <w:fldChar w:fldCharType="end"/>
    </w:r>
  </w:p>
  <w:p w:rsidR="001D6422" w:rsidRPr="003E51A8" w:rsidRDefault="001D6422">
    <w:pPr>
      <w:pStyle w:val="a7"/>
      <w:rPr>
        <w:sz w:val="28"/>
        <w:szCs w:val="28"/>
        <w:rtl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3445954"/>
      <w:docPartObj>
        <w:docPartGallery w:val="Page Numbers (Bottom of Page)"/>
        <w:docPartUnique/>
      </w:docPartObj>
    </w:sdtPr>
    <w:sdtEndPr/>
    <w:sdtContent>
      <w:p w:rsidR="001D6422" w:rsidRDefault="009C4772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04EA" w:rsidRPr="004204EA">
          <w:rPr>
            <w:rFonts w:cs="Calibri"/>
            <w:noProof/>
            <w:rtl/>
            <w:lang w:val="ar-SA"/>
          </w:rPr>
          <w:t>61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1D6422" w:rsidRDefault="001D642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28E" w:rsidRDefault="00AD028E">
      <w:r>
        <w:separator/>
      </w:r>
    </w:p>
  </w:footnote>
  <w:footnote w:type="continuationSeparator" w:id="0">
    <w:p w:rsidR="00AD028E" w:rsidRDefault="00AD0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76E" w:rsidRPr="00EF31F6" w:rsidRDefault="004204EA" w:rsidP="00EF31F6">
    <w:pPr>
      <w:jc w:val="center"/>
      <w:rPr>
        <w:rFonts w:cs="Traditional Arabic"/>
        <w:b/>
        <w:bCs/>
        <w:u w:val="single"/>
      </w:rPr>
    </w:pPr>
    <w:r w:rsidRPr="00AB3734">
      <w:rPr>
        <w:rFonts w:cs="Traditional Arabic"/>
        <w:b/>
        <w:bCs/>
        <w:u w:val="single"/>
        <w:rtl/>
      </w:rPr>
      <w:t xml:space="preserve">مجلة </w:t>
    </w:r>
    <w:r w:rsidR="00EF31F6">
      <w:rPr>
        <w:rFonts w:cs="Traditional Arabic"/>
        <w:b/>
        <w:bCs/>
        <w:u w:val="single"/>
        <w:rtl/>
      </w:rPr>
      <w:t>البحوث الأكاديمية</w:t>
    </w:r>
    <w:r w:rsidR="00EF31F6">
      <w:rPr>
        <w:rFonts w:cs="Traditional Arabic" w:hint="cs"/>
        <w:b/>
        <w:bCs/>
        <w:u w:val="single"/>
        <w:rtl/>
      </w:rPr>
      <w:tab/>
    </w:r>
    <w:r w:rsidR="00D5682D" w:rsidRPr="00AB3734">
      <w:rPr>
        <w:rFonts w:cs="Traditional Arabic"/>
        <w:b/>
        <w:bCs/>
        <w:u w:val="single"/>
        <w:rtl/>
      </w:rPr>
      <w:t>العدد ال</w:t>
    </w:r>
    <w:r w:rsidR="00D40BFE">
      <w:rPr>
        <w:rFonts w:cs="Traditional Arabic" w:hint="cs"/>
        <w:b/>
        <w:bCs/>
        <w:u w:val="single"/>
        <w:rtl/>
      </w:rPr>
      <w:t>ثاني</w:t>
    </w:r>
    <w:r w:rsidR="00D5682D" w:rsidRPr="00AB3734">
      <w:rPr>
        <w:rFonts w:cs="Traditional Arabic" w:hint="cs"/>
        <w:b/>
        <w:bCs/>
        <w:u w:val="single"/>
        <w:rtl/>
      </w:rPr>
      <w:t xml:space="preserve"> عشر</w:t>
    </w:r>
    <w:r w:rsidR="00D40BFE">
      <w:rPr>
        <w:rFonts w:cs="Traditional Arabic" w:hint="cs"/>
        <w:b/>
        <w:bCs/>
        <w:u w:val="single"/>
        <w:rtl/>
      </w:rPr>
      <w:t xml:space="preserve"> </w:t>
    </w:r>
    <w:r w:rsidR="00D40BFE">
      <w:rPr>
        <w:rFonts w:cs="Traditional Arabic" w:hint="cs"/>
        <w:b/>
        <w:bCs/>
        <w:u w:val="single"/>
        <w:rtl/>
      </w:rPr>
      <w:tab/>
    </w:r>
    <w:r w:rsidR="00D40BFE">
      <w:rPr>
        <w:rFonts w:cs="Traditional Arabic" w:hint="cs"/>
        <w:b/>
        <w:bCs/>
        <w:u w:val="single"/>
        <w:rtl/>
      </w:rPr>
      <w:tab/>
      <w:t>يونيو</w:t>
    </w:r>
    <w:r w:rsidR="00EF31F6">
      <w:rPr>
        <w:rFonts w:cs="Traditional Arabic" w:hint="cs"/>
        <w:b/>
        <w:bCs/>
        <w:u w:val="single"/>
        <w:rtl/>
      </w:rPr>
      <w:t xml:space="preserve"> 2018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422" w:rsidRDefault="001D6422" w:rsidP="00A712D5">
    <w:pPr>
      <w:pStyle w:val="a9"/>
    </w:pPr>
    <w:r>
      <w:rPr>
        <w:rFonts w:cs="Traditional Arabic" w:hint="cs"/>
        <w:b/>
        <w:bCs/>
        <w:sz w:val="26"/>
        <w:szCs w:val="26"/>
        <w:shd w:val="clear" w:color="auto" w:fill="BFBFBF" w:themeFill="background1" w:themeFillShade="BF"/>
        <w:rtl/>
      </w:rPr>
      <w:t>مجلة كلية  الآداب-</w:t>
    </w:r>
    <w:r w:rsidR="00736D57">
      <w:rPr>
        <w:rFonts w:cs="Traditional Arabic" w:hint="cs"/>
        <w:b/>
        <w:bCs/>
        <w:sz w:val="26"/>
        <w:szCs w:val="26"/>
        <w:shd w:val="clear" w:color="auto" w:fill="BFBFBF" w:themeFill="background1" w:themeFillShade="BF"/>
        <w:rtl/>
      </w:rPr>
      <w:t xml:space="preserve"> </w:t>
    </w:r>
    <w:r>
      <w:rPr>
        <w:rFonts w:cs="Traditional Arabic" w:hint="cs"/>
        <w:b/>
        <w:bCs/>
        <w:sz w:val="26"/>
        <w:szCs w:val="26"/>
        <w:shd w:val="clear" w:color="auto" w:fill="BFBFBF" w:themeFill="background1" w:themeFillShade="BF"/>
        <w:rtl/>
      </w:rPr>
      <w:t>العدد</w:t>
    </w:r>
    <w:r w:rsidR="00736D57">
      <w:rPr>
        <w:rFonts w:cs="Traditional Arabic" w:hint="cs"/>
        <w:b/>
        <w:bCs/>
        <w:sz w:val="26"/>
        <w:szCs w:val="26"/>
        <w:shd w:val="clear" w:color="auto" w:fill="BFBFBF" w:themeFill="background1" w:themeFillShade="BF"/>
        <w:rtl/>
      </w:rPr>
      <w:t xml:space="preserve">   </w:t>
    </w:r>
    <w:r>
      <w:rPr>
        <w:rFonts w:cs="Traditional Arabic" w:hint="cs"/>
        <w:b/>
        <w:bCs/>
        <w:sz w:val="26"/>
        <w:szCs w:val="26"/>
        <w:shd w:val="clear" w:color="auto" w:fill="BFBFBF" w:themeFill="background1" w:themeFillShade="BF"/>
        <w:rtl/>
      </w:rPr>
      <w:t xml:space="preserve">  </w:t>
    </w:r>
    <w:r w:rsidR="00A712D5">
      <w:rPr>
        <w:rFonts w:cs="Traditional Arabic" w:hint="cs"/>
        <w:b/>
        <w:bCs/>
        <w:sz w:val="26"/>
        <w:szCs w:val="26"/>
        <w:shd w:val="clear" w:color="auto" w:fill="BFBFBF" w:themeFill="background1" w:themeFillShade="BF"/>
        <w:rtl/>
      </w:rPr>
      <w:t xml:space="preserve"> </w:t>
    </w:r>
    <w:r>
      <w:rPr>
        <w:rFonts w:cs="Traditional Arabic" w:hint="cs"/>
        <w:b/>
        <w:bCs/>
        <w:sz w:val="26"/>
        <w:szCs w:val="26"/>
        <w:shd w:val="clear" w:color="auto" w:fill="BFBFBF" w:themeFill="background1" w:themeFillShade="BF"/>
        <w:rtl/>
      </w:rPr>
      <w:t xml:space="preserve">                                    </w:t>
    </w:r>
    <w:r w:rsidR="00A712D5">
      <w:rPr>
        <w:rFonts w:cs="Traditional Arabic" w:hint="cs"/>
        <w:b/>
        <w:bCs/>
        <w:sz w:val="26"/>
        <w:szCs w:val="26"/>
        <w:shd w:val="clear" w:color="auto" w:fill="BFBFBF" w:themeFill="background1" w:themeFillShade="BF"/>
        <w:rtl/>
      </w:rPr>
      <w:t xml:space="preserve"> </w:t>
    </w:r>
    <w:r>
      <w:rPr>
        <w:rFonts w:cs="Traditional Arabic" w:hint="cs"/>
        <w:b/>
        <w:bCs/>
        <w:sz w:val="26"/>
        <w:szCs w:val="26"/>
        <w:shd w:val="clear" w:color="auto" w:fill="BFBFBF" w:themeFill="background1" w:themeFillShade="BF"/>
        <w:rtl/>
      </w:rPr>
      <w:t xml:space="preserve">  </w:t>
    </w:r>
    <w:r>
      <w:rPr>
        <w:rFonts w:cs="Traditional Arabic" w:hint="cs"/>
        <w:rtl/>
      </w:rPr>
      <w:t>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D7F17"/>
    <w:multiLevelType w:val="hybridMultilevel"/>
    <w:tmpl w:val="23D4D1D6"/>
    <w:lvl w:ilvl="0" w:tplc="591CE2D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032AA"/>
    <w:multiLevelType w:val="hybridMultilevel"/>
    <w:tmpl w:val="62886D1A"/>
    <w:lvl w:ilvl="0" w:tplc="0409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2">
    <w:nsid w:val="0EA50DB2"/>
    <w:multiLevelType w:val="hybridMultilevel"/>
    <w:tmpl w:val="64F6C4E4"/>
    <w:lvl w:ilvl="0" w:tplc="EDEC2DC6">
      <w:start w:val="8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D6711"/>
    <w:multiLevelType w:val="hybridMultilevel"/>
    <w:tmpl w:val="A02E71B0"/>
    <w:lvl w:ilvl="0" w:tplc="0409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4">
    <w:nsid w:val="16D93084"/>
    <w:multiLevelType w:val="hybridMultilevel"/>
    <w:tmpl w:val="F13654D2"/>
    <w:lvl w:ilvl="0" w:tplc="A0FC5EEC">
      <w:start w:val="1"/>
      <w:numFmt w:val="arabicAlpha"/>
      <w:lvlText w:val="%1-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5">
    <w:nsid w:val="17B81703"/>
    <w:multiLevelType w:val="multilevel"/>
    <w:tmpl w:val="FE665400"/>
    <w:styleLink w:val="a"/>
    <w:lvl w:ilvl="0">
      <w:start w:val="1"/>
      <w:numFmt w:val="bullet"/>
      <w:lvlText w:val=""/>
      <w:lvlJc w:val="left"/>
      <w:pPr>
        <w:tabs>
          <w:tab w:val="num" w:pos="1304"/>
        </w:tabs>
        <w:ind w:left="1304" w:hanging="340"/>
      </w:pPr>
      <w:rPr>
        <w:rFonts w:ascii="Wingdings" w:hAnsi="Wingdings" w:cs="Times New Roman" w:hint="default"/>
        <w:color w:val="000000"/>
      </w:rPr>
    </w:lvl>
    <w:lvl w:ilvl="1">
      <w:start w:val="1"/>
      <w:numFmt w:val="bullet"/>
      <w:lvlText w:val=""/>
      <w:lvlJc w:val="left"/>
      <w:pPr>
        <w:tabs>
          <w:tab w:val="num" w:pos="1780"/>
        </w:tabs>
        <w:ind w:left="1780" w:hanging="360"/>
      </w:pPr>
      <w:rPr>
        <w:rFonts w:ascii="Symbol" w:hAnsi="Symbol" w:cs="Times New Roman" w:hint="default"/>
        <w:color w:val="000000"/>
      </w:rPr>
    </w:lvl>
    <w:lvl w:ilvl="2">
      <w:start w:val="1"/>
      <w:numFmt w:val="bullet"/>
      <w:lvlText w:val="0"/>
      <w:lvlJc w:val="left"/>
      <w:pPr>
        <w:tabs>
          <w:tab w:val="num" w:pos="2500"/>
        </w:tabs>
        <w:ind w:left="2500" w:hanging="360"/>
      </w:pPr>
      <w:rPr>
        <w:rFonts w:ascii="Creepy" w:hAnsi="Creepy" w:cs="Times New Roman" w:hint="default"/>
        <w:color w:val="000000"/>
      </w:rPr>
    </w:lvl>
    <w:lvl w:ilvl="3">
      <w:start w:val="1"/>
      <w:numFmt w:val="none"/>
      <w:lvlText w:val="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380"/>
        </w:tabs>
        <w:ind w:left="53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100"/>
        </w:tabs>
        <w:ind w:left="610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820"/>
        </w:tabs>
        <w:ind w:left="6820" w:hanging="360"/>
      </w:pPr>
      <w:rPr>
        <w:rFonts w:hint="default"/>
      </w:rPr>
    </w:lvl>
  </w:abstractNum>
  <w:abstractNum w:abstractNumId="6">
    <w:nsid w:val="1FE300B3"/>
    <w:multiLevelType w:val="multilevel"/>
    <w:tmpl w:val="8CB218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268D1B13"/>
    <w:multiLevelType w:val="hybridMultilevel"/>
    <w:tmpl w:val="031CC560"/>
    <w:lvl w:ilvl="0" w:tplc="F3C45C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113333"/>
    <w:multiLevelType w:val="hybridMultilevel"/>
    <w:tmpl w:val="83EEC106"/>
    <w:lvl w:ilvl="0" w:tplc="058E7E4A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1D4D7A"/>
    <w:multiLevelType w:val="hybridMultilevel"/>
    <w:tmpl w:val="1F7E92D4"/>
    <w:lvl w:ilvl="0" w:tplc="15F6DAF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D476AA"/>
    <w:multiLevelType w:val="multilevel"/>
    <w:tmpl w:val="41280D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89B5FD8"/>
    <w:multiLevelType w:val="hybridMultilevel"/>
    <w:tmpl w:val="CF64C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E84598"/>
    <w:multiLevelType w:val="multilevel"/>
    <w:tmpl w:val="140EE570"/>
    <w:styleLink w:val="a0"/>
    <w:lvl w:ilvl="0">
      <w:start w:val="1"/>
      <w:numFmt w:val="decimal"/>
      <w:suff w:val="space"/>
      <w:lvlText w:val="%1)"/>
      <w:lvlJc w:val="right"/>
      <w:pPr>
        <w:ind w:left="1134" w:firstLine="0"/>
      </w:pPr>
      <w:rPr>
        <w:rFonts w:cs="Traditional Arabic" w:hint="default"/>
      </w:rPr>
    </w:lvl>
    <w:lvl w:ilvl="1">
      <w:start w:val="1"/>
      <w:numFmt w:val="arabicAbjad"/>
      <w:lvlText w:val="%2)"/>
      <w:lvlJc w:val="right"/>
      <w:pPr>
        <w:tabs>
          <w:tab w:val="num" w:pos="1871"/>
        </w:tabs>
        <w:ind w:left="1871" w:hanging="170"/>
      </w:pPr>
      <w:rPr>
        <w:rFonts w:hint="default"/>
      </w:rPr>
    </w:lvl>
    <w:lvl w:ilvl="2">
      <w:start w:val="1"/>
      <w:numFmt w:val="bullet"/>
      <w:lvlText w:val="0"/>
      <w:lvlJc w:val="left"/>
      <w:pPr>
        <w:tabs>
          <w:tab w:val="num" w:pos="2381"/>
        </w:tabs>
        <w:ind w:left="2381" w:hanging="226"/>
      </w:pPr>
      <w:rPr>
        <w:rFonts w:ascii="Creepy" w:hAnsi="Creepy" w:cs="Times New Roman" w:hint="default"/>
        <w:color w:val="000000"/>
      </w:rPr>
    </w:lvl>
    <w:lvl w:ilvl="3">
      <w:start w:val="1"/>
      <w:numFmt w:val="none"/>
      <w:lvlText w:val="-"/>
      <w:lvlJc w:val="left"/>
      <w:pPr>
        <w:tabs>
          <w:tab w:val="num" w:pos="2007"/>
        </w:tabs>
        <w:ind w:left="2835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13">
    <w:nsid w:val="3D0F265A"/>
    <w:multiLevelType w:val="hybridMultilevel"/>
    <w:tmpl w:val="A418BED6"/>
    <w:lvl w:ilvl="0" w:tplc="3BA44E64">
      <w:start w:val="1"/>
      <w:numFmt w:val="decimal"/>
      <w:lvlText w:val="%1-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4">
    <w:nsid w:val="470F5961"/>
    <w:multiLevelType w:val="multilevel"/>
    <w:tmpl w:val="69B236E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4E2D5F11"/>
    <w:multiLevelType w:val="hybridMultilevel"/>
    <w:tmpl w:val="ADA2C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6A63DD"/>
    <w:multiLevelType w:val="hybridMultilevel"/>
    <w:tmpl w:val="DC8CA1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725606"/>
    <w:multiLevelType w:val="hybridMultilevel"/>
    <w:tmpl w:val="5A8AC0C4"/>
    <w:lvl w:ilvl="0" w:tplc="A7FABF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FB3DEC"/>
    <w:multiLevelType w:val="hybridMultilevel"/>
    <w:tmpl w:val="0BBA286A"/>
    <w:lvl w:ilvl="0" w:tplc="C6D0D276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8CD0B6">
      <w:numFmt w:val="bullet"/>
      <w:lvlText w:val="-"/>
      <w:lvlJc w:val="left"/>
      <w:pPr>
        <w:ind w:left="2160" w:hanging="360"/>
      </w:pPr>
      <w:rPr>
        <w:rFonts w:ascii="Simplified Arabic" w:eastAsia="Times New Roman" w:hAnsi="Simplified Arabic" w:cs="Simplified Arabic" w:hint="default"/>
        <w:b/>
        <w:bCs/>
        <w:lang w:bidi="ar-DZ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4D3416"/>
    <w:multiLevelType w:val="multilevel"/>
    <w:tmpl w:val="AE6AC6C6"/>
    <w:styleLink w:val="a1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FB5EF7"/>
    <w:multiLevelType w:val="hybridMultilevel"/>
    <w:tmpl w:val="57F6FFCE"/>
    <w:lvl w:ilvl="0" w:tplc="94B0AFCA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ED76ED"/>
    <w:multiLevelType w:val="hybridMultilevel"/>
    <w:tmpl w:val="F32EC21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DA4452"/>
    <w:multiLevelType w:val="hybridMultilevel"/>
    <w:tmpl w:val="34284D14"/>
    <w:lvl w:ilvl="0" w:tplc="D376EC0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697EDA"/>
    <w:multiLevelType w:val="multilevel"/>
    <w:tmpl w:val="A3BAAAA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699C537E"/>
    <w:multiLevelType w:val="hybridMultilevel"/>
    <w:tmpl w:val="A9803A48"/>
    <w:lvl w:ilvl="0" w:tplc="EAB01DD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4581B26"/>
    <w:multiLevelType w:val="multilevel"/>
    <w:tmpl w:val="AE0EFBE4"/>
    <w:styleLink w:val="a2"/>
    <w:lvl w:ilvl="0">
      <w:start w:val="1"/>
      <w:numFmt w:val="arabicAbjad"/>
      <w:lvlText w:val="%1)"/>
      <w:lvlJc w:val="left"/>
      <w:pPr>
        <w:tabs>
          <w:tab w:val="num" w:pos="360"/>
        </w:tabs>
        <w:ind w:left="680" w:hanging="396"/>
      </w:pPr>
      <w:rPr>
        <w:rFonts w:hint="default"/>
      </w:rPr>
    </w:lvl>
    <w:lvl w:ilvl="1">
      <w:start w:val="1"/>
      <w:numFmt w:val="bullet"/>
      <w:lvlText w:val="0"/>
      <w:lvlJc w:val="left"/>
      <w:pPr>
        <w:tabs>
          <w:tab w:val="num" w:pos="737"/>
        </w:tabs>
        <w:ind w:left="1021" w:hanging="284"/>
      </w:pPr>
      <w:rPr>
        <w:rFonts w:ascii="Creepy" w:hAnsi="Creepy" w:cs="Times New Roman" w:hint="default"/>
        <w:color w:val="000000"/>
      </w:rPr>
    </w:lvl>
    <w:lvl w:ilvl="2">
      <w:start w:val="1"/>
      <w:numFmt w:val="none"/>
      <w:lvlText w:val="-"/>
      <w:lvlJc w:val="left"/>
      <w:pPr>
        <w:tabs>
          <w:tab w:val="num" w:pos="1588"/>
        </w:tabs>
        <w:ind w:left="1588" w:hanging="28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755A60C1"/>
    <w:multiLevelType w:val="multilevel"/>
    <w:tmpl w:val="71042F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7">
    <w:nsid w:val="78BB01E8"/>
    <w:multiLevelType w:val="hybridMultilevel"/>
    <w:tmpl w:val="CDD4D3BC"/>
    <w:lvl w:ilvl="0" w:tplc="C4E63C6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5307DB"/>
    <w:multiLevelType w:val="hybridMultilevel"/>
    <w:tmpl w:val="0FC66166"/>
    <w:lvl w:ilvl="0" w:tplc="4E4C363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5"/>
  </w:num>
  <w:num w:numId="3">
    <w:abstractNumId w:val="5"/>
  </w:num>
  <w:num w:numId="4">
    <w:abstractNumId w:val="19"/>
  </w:num>
  <w:num w:numId="5">
    <w:abstractNumId w:val="22"/>
  </w:num>
  <w:num w:numId="6">
    <w:abstractNumId w:val="20"/>
  </w:num>
  <w:num w:numId="7">
    <w:abstractNumId w:val="4"/>
  </w:num>
  <w:num w:numId="8">
    <w:abstractNumId w:val="13"/>
  </w:num>
  <w:num w:numId="9">
    <w:abstractNumId w:val="7"/>
  </w:num>
  <w:num w:numId="10">
    <w:abstractNumId w:val="27"/>
  </w:num>
  <w:num w:numId="11">
    <w:abstractNumId w:val="9"/>
  </w:num>
  <w:num w:numId="12">
    <w:abstractNumId w:val="17"/>
  </w:num>
  <w:num w:numId="13">
    <w:abstractNumId w:val="28"/>
  </w:num>
  <w:num w:numId="14">
    <w:abstractNumId w:val="8"/>
  </w:num>
  <w:num w:numId="15">
    <w:abstractNumId w:val="2"/>
  </w:num>
  <w:num w:numId="16">
    <w:abstractNumId w:val="18"/>
  </w:num>
  <w:num w:numId="17">
    <w:abstractNumId w:val="0"/>
  </w:num>
  <w:num w:numId="18">
    <w:abstractNumId w:val="11"/>
  </w:num>
  <w:num w:numId="19">
    <w:abstractNumId w:val="1"/>
  </w:num>
  <w:num w:numId="20">
    <w:abstractNumId w:val="3"/>
  </w:num>
  <w:num w:numId="21">
    <w:abstractNumId w:val="6"/>
  </w:num>
  <w:num w:numId="22">
    <w:abstractNumId w:val="21"/>
  </w:num>
  <w:num w:numId="23">
    <w:abstractNumId w:val="14"/>
  </w:num>
  <w:num w:numId="24">
    <w:abstractNumId w:val="15"/>
  </w:num>
  <w:num w:numId="25">
    <w:abstractNumId w:val="26"/>
  </w:num>
  <w:num w:numId="26">
    <w:abstractNumId w:val="10"/>
  </w:num>
  <w:num w:numId="27">
    <w:abstractNumId w:val="23"/>
  </w:num>
  <w:num w:numId="28">
    <w:abstractNumId w:val="24"/>
  </w:num>
  <w:num w:numId="29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141"/>
    <w:rsid w:val="000005F2"/>
    <w:rsid w:val="00001165"/>
    <w:rsid w:val="00003CD7"/>
    <w:rsid w:val="0000524C"/>
    <w:rsid w:val="00006FD7"/>
    <w:rsid w:val="0000702D"/>
    <w:rsid w:val="00011614"/>
    <w:rsid w:val="00011F3D"/>
    <w:rsid w:val="00013CED"/>
    <w:rsid w:val="0001455C"/>
    <w:rsid w:val="00020419"/>
    <w:rsid w:val="000218C5"/>
    <w:rsid w:val="000248E4"/>
    <w:rsid w:val="00026A5F"/>
    <w:rsid w:val="0002755C"/>
    <w:rsid w:val="0003024A"/>
    <w:rsid w:val="000343C5"/>
    <w:rsid w:val="0003583C"/>
    <w:rsid w:val="00037DDF"/>
    <w:rsid w:val="00040DCF"/>
    <w:rsid w:val="00041F24"/>
    <w:rsid w:val="00041F62"/>
    <w:rsid w:val="00042F1F"/>
    <w:rsid w:val="0004372A"/>
    <w:rsid w:val="000441FD"/>
    <w:rsid w:val="0004691B"/>
    <w:rsid w:val="00050135"/>
    <w:rsid w:val="0005110B"/>
    <w:rsid w:val="000522E6"/>
    <w:rsid w:val="0005305B"/>
    <w:rsid w:val="0005388C"/>
    <w:rsid w:val="00055E33"/>
    <w:rsid w:val="0006014B"/>
    <w:rsid w:val="00060788"/>
    <w:rsid w:val="000608C5"/>
    <w:rsid w:val="00066BC5"/>
    <w:rsid w:val="0006754F"/>
    <w:rsid w:val="00067B77"/>
    <w:rsid w:val="0007098D"/>
    <w:rsid w:val="000709AC"/>
    <w:rsid w:val="000711B2"/>
    <w:rsid w:val="000721B4"/>
    <w:rsid w:val="0007300F"/>
    <w:rsid w:val="000749E2"/>
    <w:rsid w:val="00074C0A"/>
    <w:rsid w:val="00080716"/>
    <w:rsid w:val="0008192D"/>
    <w:rsid w:val="000851FF"/>
    <w:rsid w:val="000861A3"/>
    <w:rsid w:val="0009002D"/>
    <w:rsid w:val="000917B3"/>
    <w:rsid w:val="00092293"/>
    <w:rsid w:val="000938F3"/>
    <w:rsid w:val="000949CA"/>
    <w:rsid w:val="0009627C"/>
    <w:rsid w:val="000A0AE4"/>
    <w:rsid w:val="000A1D79"/>
    <w:rsid w:val="000A21CB"/>
    <w:rsid w:val="000A3C10"/>
    <w:rsid w:val="000A516E"/>
    <w:rsid w:val="000B09FD"/>
    <w:rsid w:val="000B4432"/>
    <w:rsid w:val="000B4F80"/>
    <w:rsid w:val="000B7CB7"/>
    <w:rsid w:val="000C0820"/>
    <w:rsid w:val="000C5745"/>
    <w:rsid w:val="000D0EEC"/>
    <w:rsid w:val="000D28D4"/>
    <w:rsid w:val="000D311D"/>
    <w:rsid w:val="000D5D6C"/>
    <w:rsid w:val="000E3FC0"/>
    <w:rsid w:val="000E435D"/>
    <w:rsid w:val="000E4BFA"/>
    <w:rsid w:val="000E6261"/>
    <w:rsid w:val="000E7386"/>
    <w:rsid w:val="000F0684"/>
    <w:rsid w:val="000F0E48"/>
    <w:rsid w:val="000F1C2D"/>
    <w:rsid w:val="000F2673"/>
    <w:rsid w:val="000F2AC7"/>
    <w:rsid w:val="000F39DC"/>
    <w:rsid w:val="000F4AE7"/>
    <w:rsid w:val="000F6692"/>
    <w:rsid w:val="00101B2B"/>
    <w:rsid w:val="001068F2"/>
    <w:rsid w:val="00111FA3"/>
    <w:rsid w:val="00114AC2"/>
    <w:rsid w:val="00115C66"/>
    <w:rsid w:val="00115E12"/>
    <w:rsid w:val="001234CD"/>
    <w:rsid w:val="00124778"/>
    <w:rsid w:val="00127550"/>
    <w:rsid w:val="00131370"/>
    <w:rsid w:val="001319B9"/>
    <w:rsid w:val="001324C6"/>
    <w:rsid w:val="00134611"/>
    <w:rsid w:val="00134C61"/>
    <w:rsid w:val="00136FA3"/>
    <w:rsid w:val="001428C4"/>
    <w:rsid w:val="001428E0"/>
    <w:rsid w:val="0014298A"/>
    <w:rsid w:val="00142D82"/>
    <w:rsid w:val="0014362C"/>
    <w:rsid w:val="00144013"/>
    <w:rsid w:val="00150D8B"/>
    <w:rsid w:val="00153A69"/>
    <w:rsid w:val="00155CE1"/>
    <w:rsid w:val="00155E79"/>
    <w:rsid w:val="001569B2"/>
    <w:rsid w:val="001576F7"/>
    <w:rsid w:val="001614FD"/>
    <w:rsid w:val="00162C0F"/>
    <w:rsid w:val="00162E87"/>
    <w:rsid w:val="00163396"/>
    <w:rsid w:val="00163DEA"/>
    <w:rsid w:val="00164745"/>
    <w:rsid w:val="00164A90"/>
    <w:rsid w:val="00165A1D"/>
    <w:rsid w:val="00167E47"/>
    <w:rsid w:val="0017137F"/>
    <w:rsid w:val="00171B97"/>
    <w:rsid w:val="0017304D"/>
    <w:rsid w:val="00175791"/>
    <w:rsid w:val="0017658C"/>
    <w:rsid w:val="00177BE9"/>
    <w:rsid w:val="00182311"/>
    <w:rsid w:val="0018239D"/>
    <w:rsid w:val="00183CAE"/>
    <w:rsid w:val="00186AA6"/>
    <w:rsid w:val="00187518"/>
    <w:rsid w:val="00187589"/>
    <w:rsid w:val="001878C1"/>
    <w:rsid w:val="00187E78"/>
    <w:rsid w:val="00191688"/>
    <w:rsid w:val="001930DC"/>
    <w:rsid w:val="00194FCF"/>
    <w:rsid w:val="001A3F12"/>
    <w:rsid w:val="001A4A78"/>
    <w:rsid w:val="001A7E68"/>
    <w:rsid w:val="001B25AE"/>
    <w:rsid w:val="001B3BB4"/>
    <w:rsid w:val="001B557C"/>
    <w:rsid w:val="001C06E8"/>
    <w:rsid w:val="001C1F06"/>
    <w:rsid w:val="001C5DDE"/>
    <w:rsid w:val="001C6546"/>
    <w:rsid w:val="001C7807"/>
    <w:rsid w:val="001D1EE5"/>
    <w:rsid w:val="001D2726"/>
    <w:rsid w:val="001D6422"/>
    <w:rsid w:val="001D7AB9"/>
    <w:rsid w:val="001E0EF0"/>
    <w:rsid w:val="001E71D6"/>
    <w:rsid w:val="001F51B5"/>
    <w:rsid w:val="001F571E"/>
    <w:rsid w:val="001F658D"/>
    <w:rsid w:val="001F7F04"/>
    <w:rsid w:val="0020085D"/>
    <w:rsid w:val="00200916"/>
    <w:rsid w:val="0020149D"/>
    <w:rsid w:val="00205BC1"/>
    <w:rsid w:val="00210C14"/>
    <w:rsid w:val="00212C5E"/>
    <w:rsid w:val="00214035"/>
    <w:rsid w:val="002159CA"/>
    <w:rsid w:val="00215E0B"/>
    <w:rsid w:val="002207FD"/>
    <w:rsid w:val="002234F7"/>
    <w:rsid w:val="0023053E"/>
    <w:rsid w:val="00230B56"/>
    <w:rsid w:val="00231047"/>
    <w:rsid w:val="0023371B"/>
    <w:rsid w:val="002408A8"/>
    <w:rsid w:val="00240D4B"/>
    <w:rsid w:val="0024117D"/>
    <w:rsid w:val="0024170D"/>
    <w:rsid w:val="00247650"/>
    <w:rsid w:val="00247E58"/>
    <w:rsid w:val="0025017D"/>
    <w:rsid w:val="0025196F"/>
    <w:rsid w:val="00251EBE"/>
    <w:rsid w:val="00253B6F"/>
    <w:rsid w:val="00254531"/>
    <w:rsid w:val="00256E7B"/>
    <w:rsid w:val="00260207"/>
    <w:rsid w:val="002616C5"/>
    <w:rsid w:val="00263B1E"/>
    <w:rsid w:val="00264E1C"/>
    <w:rsid w:val="00265F6D"/>
    <w:rsid w:val="002722BE"/>
    <w:rsid w:val="0027416D"/>
    <w:rsid w:val="00275E0B"/>
    <w:rsid w:val="00280549"/>
    <w:rsid w:val="00281C53"/>
    <w:rsid w:val="00282AB4"/>
    <w:rsid w:val="0028314D"/>
    <w:rsid w:val="002868B8"/>
    <w:rsid w:val="00286910"/>
    <w:rsid w:val="00286B26"/>
    <w:rsid w:val="0028795E"/>
    <w:rsid w:val="00290D78"/>
    <w:rsid w:val="00293799"/>
    <w:rsid w:val="002968D8"/>
    <w:rsid w:val="002A442F"/>
    <w:rsid w:val="002A6B3A"/>
    <w:rsid w:val="002B18C9"/>
    <w:rsid w:val="002B18D7"/>
    <w:rsid w:val="002B2506"/>
    <w:rsid w:val="002B2FA2"/>
    <w:rsid w:val="002B5DF4"/>
    <w:rsid w:val="002B7DF9"/>
    <w:rsid w:val="002C0F8E"/>
    <w:rsid w:val="002C149A"/>
    <w:rsid w:val="002C1693"/>
    <w:rsid w:val="002C2275"/>
    <w:rsid w:val="002C4807"/>
    <w:rsid w:val="002C55B5"/>
    <w:rsid w:val="002C6852"/>
    <w:rsid w:val="002C7D8F"/>
    <w:rsid w:val="002D0BE6"/>
    <w:rsid w:val="002D132A"/>
    <w:rsid w:val="002D2C89"/>
    <w:rsid w:val="002D3954"/>
    <w:rsid w:val="002E00CC"/>
    <w:rsid w:val="002E557A"/>
    <w:rsid w:val="002F1110"/>
    <w:rsid w:val="002F21E4"/>
    <w:rsid w:val="00300D46"/>
    <w:rsid w:val="00305C9B"/>
    <w:rsid w:val="0030757B"/>
    <w:rsid w:val="003103D9"/>
    <w:rsid w:val="00310652"/>
    <w:rsid w:val="0031081D"/>
    <w:rsid w:val="0031451B"/>
    <w:rsid w:val="003211FC"/>
    <w:rsid w:val="003217FA"/>
    <w:rsid w:val="003250E6"/>
    <w:rsid w:val="003258EE"/>
    <w:rsid w:val="0032752E"/>
    <w:rsid w:val="00334839"/>
    <w:rsid w:val="00335FF0"/>
    <w:rsid w:val="00344021"/>
    <w:rsid w:val="00345965"/>
    <w:rsid w:val="0034597E"/>
    <w:rsid w:val="003470F6"/>
    <w:rsid w:val="003474CE"/>
    <w:rsid w:val="00351265"/>
    <w:rsid w:val="00351B65"/>
    <w:rsid w:val="00354324"/>
    <w:rsid w:val="003544C1"/>
    <w:rsid w:val="00355E87"/>
    <w:rsid w:val="003568FB"/>
    <w:rsid w:val="00360D45"/>
    <w:rsid w:val="0036262D"/>
    <w:rsid w:val="0036276E"/>
    <w:rsid w:val="00363600"/>
    <w:rsid w:val="0036406F"/>
    <w:rsid w:val="003649FE"/>
    <w:rsid w:val="0037607D"/>
    <w:rsid w:val="00377FB4"/>
    <w:rsid w:val="00380887"/>
    <w:rsid w:val="00381392"/>
    <w:rsid w:val="00381B07"/>
    <w:rsid w:val="0038389F"/>
    <w:rsid w:val="00384177"/>
    <w:rsid w:val="0038784F"/>
    <w:rsid w:val="00391528"/>
    <w:rsid w:val="003926F3"/>
    <w:rsid w:val="003935E9"/>
    <w:rsid w:val="00393C0E"/>
    <w:rsid w:val="00394406"/>
    <w:rsid w:val="00397DAF"/>
    <w:rsid w:val="003A0E43"/>
    <w:rsid w:val="003A17D1"/>
    <w:rsid w:val="003A4668"/>
    <w:rsid w:val="003A4782"/>
    <w:rsid w:val="003A4DCA"/>
    <w:rsid w:val="003A5AF9"/>
    <w:rsid w:val="003A6423"/>
    <w:rsid w:val="003B2DF4"/>
    <w:rsid w:val="003B75BA"/>
    <w:rsid w:val="003C49B1"/>
    <w:rsid w:val="003C6FDF"/>
    <w:rsid w:val="003D1207"/>
    <w:rsid w:val="003D493A"/>
    <w:rsid w:val="003D5418"/>
    <w:rsid w:val="003D6F29"/>
    <w:rsid w:val="003D78AD"/>
    <w:rsid w:val="003D7A78"/>
    <w:rsid w:val="003E1BB9"/>
    <w:rsid w:val="003E2408"/>
    <w:rsid w:val="003E509C"/>
    <w:rsid w:val="003E51A8"/>
    <w:rsid w:val="003E6040"/>
    <w:rsid w:val="003E7658"/>
    <w:rsid w:val="003F0684"/>
    <w:rsid w:val="003F0C42"/>
    <w:rsid w:val="003F1F6D"/>
    <w:rsid w:val="003F320E"/>
    <w:rsid w:val="003F75FA"/>
    <w:rsid w:val="00400486"/>
    <w:rsid w:val="0040356C"/>
    <w:rsid w:val="00403D97"/>
    <w:rsid w:val="00404356"/>
    <w:rsid w:val="00406256"/>
    <w:rsid w:val="004104A8"/>
    <w:rsid w:val="0041407E"/>
    <w:rsid w:val="00414098"/>
    <w:rsid w:val="00414C25"/>
    <w:rsid w:val="00414CD4"/>
    <w:rsid w:val="00416919"/>
    <w:rsid w:val="004171EC"/>
    <w:rsid w:val="00420293"/>
    <w:rsid w:val="004202FC"/>
    <w:rsid w:val="004204EA"/>
    <w:rsid w:val="00421039"/>
    <w:rsid w:val="00421066"/>
    <w:rsid w:val="00423FCD"/>
    <w:rsid w:val="00426E6A"/>
    <w:rsid w:val="00431BA4"/>
    <w:rsid w:val="0043204F"/>
    <w:rsid w:val="004337CA"/>
    <w:rsid w:val="00435B72"/>
    <w:rsid w:val="00436A9E"/>
    <w:rsid w:val="00436DB7"/>
    <w:rsid w:val="00437769"/>
    <w:rsid w:val="00437D1F"/>
    <w:rsid w:val="00440532"/>
    <w:rsid w:val="00442C18"/>
    <w:rsid w:val="004438C5"/>
    <w:rsid w:val="00443EF2"/>
    <w:rsid w:val="004455AE"/>
    <w:rsid w:val="00445C56"/>
    <w:rsid w:val="0044600B"/>
    <w:rsid w:val="00447D87"/>
    <w:rsid w:val="00451962"/>
    <w:rsid w:val="004544FE"/>
    <w:rsid w:val="00455266"/>
    <w:rsid w:val="00455272"/>
    <w:rsid w:val="004574C7"/>
    <w:rsid w:val="00457B09"/>
    <w:rsid w:val="00464AB1"/>
    <w:rsid w:val="004655A1"/>
    <w:rsid w:val="00465638"/>
    <w:rsid w:val="0046687F"/>
    <w:rsid w:val="00466972"/>
    <w:rsid w:val="00472D26"/>
    <w:rsid w:val="004754A6"/>
    <w:rsid w:val="004758C3"/>
    <w:rsid w:val="00476DB9"/>
    <w:rsid w:val="0048060E"/>
    <w:rsid w:val="0048232B"/>
    <w:rsid w:val="004855C5"/>
    <w:rsid w:val="004857D4"/>
    <w:rsid w:val="00493114"/>
    <w:rsid w:val="00493D43"/>
    <w:rsid w:val="00495203"/>
    <w:rsid w:val="00495397"/>
    <w:rsid w:val="00495461"/>
    <w:rsid w:val="004957A2"/>
    <w:rsid w:val="00495A62"/>
    <w:rsid w:val="00496EF4"/>
    <w:rsid w:val="00497121"/>
    <w:rsid w:val="004A0218"/>
    <w:rsid w:val="004A40FF"/>
    <w:rsid w:val="004A7DF2"/>
    <w:rsid w:val="004B136F"/>
    <w:rsid w:val="004B276D"/>
    <w:rsid w:val="004B318F"/>
    <w:rsid w:val="004B3B72"/>
    <w:rsid w:val="004B426F"/>
    <w:rsid w:val="004B4D9A"/>
    <w:rsid w:val="004B6B2A"/>
    <w:rsid w:val="004C251F"/>
    <w:rsid w:val="004C32A1"/>
    <w:rsid w:val="004C52F3"/>
    <w:rsid w:val="004D01EE"/>
    <w:rsid w:val="004D0FCC"/>
    <w:rsid w:val="004D135C"/>
    <w:rsid w:val="004D2E74"/>
    <w:rsid w:val="004D5281"/>
    <w:rsid w:val="004E07BD"/>
    <w:rsid w:val="004E0AA4"/>
    <w:rsid w:val="004E1551"/>
    <w:rsid w:val="004E1E2A"/>
    <w:rsid w:val="004E62AF"/>
    <w:rsid w:val="004E6F4F"/>
    <w:rsid w:val="004F11EF"/>
    <w:rsid w:val="004F1206"/>
    <w:rsid w:val="004F5F5D"/>
    <w:rsid w:val="004F770F"/>
    <w:rsid w:val="004F7F5C"/>
    <w:rsid w:val="005000DE"/>
    <w:rsid w:val="005051AC"/>
    <w:rsid w:val="00507EE5"/>
    <w:rsid w:val="00511000"/>
    <w:rsid w:val="0051251C"/>
    <w:rsid w:val="00512B1F"/>
    <w:rsid w:val="0051614D"/>
    <w:rsid w:val="00516ECE"/>
    <w:rsid w:val="00516EDA"/>
    <w:rsid w:val="005228EF"/>
    <w:rsid w:val="00523B05"/>
    <w:rsid w:val="00525F59"/>
    <w:rsid w:val="00532387"/>
    <w:rsid w:val="0053542A"/>
    <w:rsid w:val="00540CBE"/>
    <w:rsid w:val="00540E4A"/>
    <w:rsid w:val="00542019"/>
    <w:rsid w:val="00542283"/>
    <w:rsid w:val="00543076"/>
    <w:rsid w:val="00544096"/>
    <w:rsid w:val="00547342"/>
    <w:rsid w:val="0054751D"/>
    <w:rsid w:val="00552A4B"/>
    <w:rsid w:val="005552D5"/>
    <w:rsid w:val="005605B1"/>
    <w:rsid w:val="00560A21"/>
    <w:rsid w:val="005615BC"/>
    <w:rsid w:val="00566399"/>
    <w:rsid w:val="00566B88"/>
    <w:rsid w:val="0057350E"/>
    <w:rsid w:val="00573AD8"/>
    <w:rsid w:val="00575B5E"/>
    <w:rsid w:val="005761E4"/>
    <w:rsid w:val="0058020F"/>
    <w:rsid w:val="005810E7"/>
    <w:rsid w:val="00582E04"/>
    <w:rsid w:val="00582E05"/>
    <w:rsid w:val="00583A8A"/>
    <w:rsid w:val="0058441A"/>
    <w:rsid w:val="00585185"/>
    <w:rsid w:val="00591830"/>
    <w:rsid w:val="00591FAD"/>
    <w:rsid w:val="00593AD4"/>
    <w:rsid w:val="005A34FC"/>
    <w:rsid w:val="005A4D7C"/>
    <w:rsid w:val="005A5C76"/>
    <w:rsid w:val="005B2D52"/>
    <w:rsid w:val="005B30A9"/>
    <w:rsid w:val="005B46FC"/>
    <w:rsid w:val="005B5347"/>
    <w:rsid w:val="005B58C5"/>
    <w:rsid w:val="005B68D2"/>
    <w:rsid w:val="005B73EA"/>
    <w:rsid w:val="005C224A"/>
    <w:rsid w:val="005C5359"/>
    <w:rsid w:val="005C54B1"/>
    <w:rsid w:val="005C5663"/>
    <w:rsid w:val="005C617D"/>
    <w:rsid w:val="005D071E"/>
    <w:rsid w:val="005D4A9B"/>
    <w:rsid w:val="005D4B35"/>
    <w:rsid w:val="005D6A17"/>
    <w:rsid w:val="005E0DEF"/>
    <w:rsid w:val="005E5968"/>
    <w:rsid w:val="005E618F"/>
    <w:rsid w:val="005F1901"/>
    <w:rsid w:val="005F315E"/>
    <w:rsid w:val="005F57B5"/>
    <w:rsid w:val="005F6A50"/>
    <w:rsid w:val="0060056B"/>
    <w:rsid w:val="00604228"/>
    <w:rsid w:val="006048F1"/>
    <w:rsid w:val="00610494"/>
    <w:rsid w:val="006115A8"/>
    <w:rsid w:val="0061238B"/>
    <w:rsid w:val="00612DA7"/>
    <w:rsid w:val="006155C1"/>
    <w:rsid w:val="0061750E"/>
    <w:rsid w:val="00621807"/>
    <w:rsid w:val="00621881"/>
    <w:rsid w:val="006231AC"/>
    <w:rsid w:val="00624AC9"/>
    <w:rsid w:val="006306EB"/>
    <w:rsid w:val="00630BDA"/>
    <w:rsid w:val="00632BC9"/>
    <w:rsid w:val="00633369"/>
    <w:rsid w:val="00633BDF"/>
    <w:rsid w:val="006371E3"/>
    <w:rsid w:val="006439F6"/>
    <w:rsid w:val="00643FA3"/>
    <w:rsid w:val="0064439A"/>
    <w:rsid w:val="00651D80"/>
    <w:rsid w:val="00653D46"/>
    <w:rsid w:val="0065598D"/>
    <w:rsid w:val="00656031"/>
    <w:rsid w:val="006562A8"/>
    <w:rsid w:val="0066058E"/>
    <w:rsid w:val="00661D13"/>
    <w:rsid w:val="00661FD1"/>
    <w:rsid w:val="006621A1"/>
    <w:rsid w:val="00666587"/>
    <w:rsid w:val="00666693"/>
    <w:rsid w:val="00666FAB"/>
    <w:rsid w:val="0067206F"/>
    <w:rsid w:val="00675E48"/>
    <w:rsid w:val="00676B2F"/>
    <w:rsid w:val="0068243D"/>
    <w:rsid w:val="00683083"/>
    <w:rsid w:val="00683E14"/>
    <w:rsid w:val="006842AB"/>
    <w:rsid w:val="00686560"/>
    <w:rsid w:val="006865E9"/>
    <w:rsid w:val="00690C8E"/>
    <w:rsid w:val="00692FD5"/>
    <w:rsid w:val="0069632E"/>
    <w:rsid w:val="00696446"/>
    <w:rsid w:val="00697028"/>
    <w:rsid w:val="006A098F"/>
    <w:rsid w:val="006A367E"/>
    <w:rsid w:val="006A3D81"/>
    <w:rsid w:val="006A4415"/>
    <w:rsid w:val="006A4795"/>
    <w:rsid w:val="006A4DC1"/>
    <w:rsid w:val="006A4E4F"/>
    <w:rsid w:val="006A6069"/>
    <w:rsid w:val="006A6FF6"/>
    <w:rsid w:val="006B3BAB"/>
    <w:rsid w:val="006B4B23"/>
    <w:rsid w:val="006B56B1"/>
    <w:rsid w:val="006B66FB"/>
    <w:rsid w:val="006B6F56"/>
    <w:rsid w:val="006C112C"/>
    <w:rsid w:val="006C2DEA"/>
    <w:rsid w:val="006C3E27"/>
    <w:rsid w:val="006C5B2E"/>
    <w:rsid w:val="006C669D"/>
    <w:rsid w:val="006C6967"/>
    <w:rsid w:val="006D2A5B"/>
    <w:rsid w:val="006D3490"/>
    <w:rsid w:val="006D36C4"/>
    <w:rsid w:val="006D3CF5"/>
    <w:rsid w:val="006D3D95"/>
    <w:rsid w:val="006D421D"/>
    <w:rsid w:val="006D6700"/>
    <w:rsid w:val="006D6E3B"/>
    <w:rsid w:val="006E08C6"/>
    <w:rsid w:val="006E1F80"/>
    <w:rsid w:val="006E2D6C"/>
    <w:rsid w:val="006E4560"/>
    <w:rsid w:val="006E5ACA"/>
    <w:rsid w:val="006E60E5"/>
    <w:rsid w:val="006E6B06"/>
    <w:rsid w:val="006F0451"/>
    <w:rsid w:val="006F3636"/>
    <w:rsid w:val="006F3E16"/>
    <w:rsid w:val="00700D5D"/>
    <w:rsid w:val="00701D5E"/>
    <w:rsid w:val="00701DE9"/>
    <w:rsid w:val="0070326D"/>
    <w:rsid w:val="00704514"/>
    <w:rsid w:val="00705BE5"/>
    <w:rsid w:val="0071166A"/>
    <w:rsid w:val="007124A3"/>
    <w:rsid w:val="00715766"/>
    <w:rsid w:val="00715AEE"/>
    <w:rsid w:val="00716509"/>
    <w:rsid w:val="00717748"/>
    <w:rsid w:val="0072457E"/>
    <w:rsid w:val="007252AF"/>
    <w:rsid w:val="00726FBC"/>
    <w:rsid w:val="00731D91"/>
    <w:rsid w:val="00732BD6"/>
    <w:rsid w:val="00733D50"/>
    <w:rsid w:val="00735C57"/>
    <w:rsid w:val="00736D57"/>
    <w:rsid w:val="00740D78"/>
    <w:rsid w:val="00742D05"/>
    <w:rsid w:val="0074364E"/>
    <w:rsid w:val="00744714"/>
    <w:rsid w:val="00744D3C"/>
    <w:rsid w:val="007452FD"/>
    <w:rsid w:val="00745824"/>
    <w:rsid w:val="00750F8E"/>
    <w:rsid w:val="00752D2A"/>
    <w:rsid w:val="00754887"/>
    <w:rsid w:val="0075506F"/>
    <w:rsid w:val="007634F9"/>
    <w:rsid w:val="00763998"/>
    <w:rsid w:val="007679BB"/>
    <w:rsid w:val="00772524"/>
    <w:rsid w:val="007732F1"/>
    <w:rsid w:val="007760CC"/>
    <w:rsid w:val="00777402"/>
    <w:rsid w:val="0078214C"/>
    <w:rsid w:val="00784B33"/>
    <w:rsid w:val="00786855"/>
    <w:rsid w:val="007912DB"/>
    <w:rsid w:val="00791741"/>
    <w:rsid w:val="007949CE"/>
    <w:rsid w:val="00794FFA"/>
    <w:rsid w:val="007960DF"/>
    <w:rsid w:val="00797790"/>
    <w:rsid w:val="007A066E"/>
    <w:rsid w:val="007A36EB"/>
    <w:rsid w:val="007A3DB7"/>
    <w:rsid w:val="007A6ACD"/>
    <w:rsid w:val="007A6B48"/>
    <w:rsid w:val="007A6B8E"/>
    <w:rsid w:val="007A7CBB"/>
    <w:rsid w:val="007B18E3"/>
    <w:rsid w:val="007B4BE1"/>
    <w:rsid w:val="007B73B0"/>
    <w:rsid w:val="007C0612"/>
    <w:rsid w:val="007C0CEE"/>
    <w:rsid w:val="007C1B1F"/>
    <w:rsid w:val="007C2888"/>
    <w:rsid w:val="007C3330"/>
    <w:rsid w:val="007C5A26"/>
    <w:rsid w:val="007C60AD"/>
    <w:rsid w:val="007C6400"/>
    <w:rsid w:val="007D0E40"/>
    <w:rsid w:val="007D330C"/>
    <w:rsid w:val="007D3CF2"/>
    <w:rsid w:val="007E1E47"/>
    <w:rsid w:val="007E3793"/>
    <w:rsid w:val="007E44D4"/>
    <w:rsid w:val="007F2AD1"/>
    <w:rsid w:val="007F42D1"/>
    <w:rsid w:val="007F4D28"/>
    <w:rsid w:val="007F6231"/>
    <w:rsid w:val="00800AC0"/>
    <w:rsid w:val="00804F44"/>
    <w:rsid w:val="008065DB"/>
    <w:rsid w:val="00807111"/>
    <w:rsid w:val="0081115F"/>
    <w:rsid w:val="008115AC"/>
    <w:rsid w:val="00811AD0"/>
    <w:rsid w:val="0081615F"/>
    <w:rsid w:val="00817115"/>
    <w:rsid w:val="00821770"/>
    <w:rsid w:val="008220A4"/>
    <w:rsid w:val="00822250"/>
    <w:rsid w:val="00823483"/>
    <w:rsid w:val="00824324"/>
    <w:rsid w:val="00824884"/>
    <w:rsid w:val="00824EBB"/>
    <w:rsid w:val="008273B6"/>
    <w:rsid w:val="00827948"/>
    <w:rsid w:val="00827A09"/>
    <w:rsid w:val="00832245"/>
    <w:rsid w:val="00834049"/>
    <w:rsid w:val="00834BEE"/>
    <w:rsid w:val="0083637E"/>
    <w:rsid w:val="00837BC8"/>
    <w:rsid w:val="0084055B"/>
    <w:rsid w:val="00841102"/>
    <w:rsid w:val="008434BC"/>
    <w:rsid w:val="00844125"/>
    <w:rsid w:val="0084483C"/>
    <w:rsid w:val="008448D9"/>
    <w:rsid w:val="00844DF0"/>
    <w:rsid w:val="008470EC"/>
    <w:rsid w:val="008503DB"/>
    <w:rsid w:val="00850A4C"/>
    <w:rsid w:val="00851983"/>
    <w:rsid w:val="008532C5"/>
    <w:rsid w:val="008629AE"/>
    <w:rsid w:val="00863396"/>
    <w:rsid w:val="00864371"/>
    <w:rsid w:val="00865096"/>
    <w:rsid w:val="008664EE"/>
    <w:rsid w:val="0087021B"/>
    <w:rsid w:val="00870618"/>
    <w:rsid w:val="008710A2"/>
    <w:rsid w:val="00871287"/>
    <w:rsid w:val="00871D96"/>
    <w:rsid w:val="008768B8"/>
    <w:rsid w:val="00883105"/>
    <w:rsid w:val="008842F6"/>
    <w:rsid w:val="00885081"/>
    <w:rsid w:val="008857F6"/>
    <w:rsid w:val="0088610D"/>
    <w:rsid w:val="00890618"/>
    <w:rsid w:val="00890B4D"/>
    <w:rsid w:val="00894766"/>
    <w:rsid w:val="00894D84"/>
    <w:rsid w:val="00895F65"/>
    <w:rsid w:val="008A1717"/>
    <w:rsid w:val="008A5AE0"/>
    <w:rsid w:val="008B1299"/>
    <w:rsid w:val="008B1E50"/>
    <w:rsid w:val="008B3C78"/>
    <w:rsid w:val="008B4264"/>
    <w:rsid w:val="008B4A2C"/>
    <w:rsid w:val="008B701B"/>
    <w:rsid w:val="008C21AF"/>
    <w:rsid w:val="008C2AF5"/>
    <w:rsid w:val="008D0619"/>
    <w:rsid w:val="008D3601"/>
    <w:rsid w:val="008D3793"/>
    <w:rsid w:val="008D3A1E"/>
    <w:rsid w:val="008E1BED"/>
    <w:rsid w:val="008E2103"/>
    <w:rsid w:val="008E2FC4"/>
    <w:rsid w:val="008E4BB7"/>
    <w:rsid w:val="008E5762"/>
    <w:rsid w:val="008E61D4"/>
    <w:rsid w:val="008F2A1E"/>
    <w:rsid w:val="008F442C"/>
    <w:rsid w:val="008F6AA4"/>
    <w:rsid w:val="009012D7"/>
    <w:rsid w:val="00901409"/>
    <w:rsid w:val="00904D1B"/>
    <w:rsid w:val="00904D27"/>
    <w:rsid w:val="0090725F"/>
    <w:rsid w:val="00911187"/>
    <w:rsid w:val="0091345F"/>
    <w:rsid w:val="00913A9F"/>
    <w:rsid w:val="009149CC"/>
    <w:rsid w:val="00917378"/>
    <w:rsid w:val="00917A98"/>
    <w:rsid w:val="00921F2B"/>
    <w:rsid w:val="00922306"/>
    <w:rsid w:val="00922465"/>
    <w:rsid w:val="0092454C"/>
    <w:rsid w:val="009250A7"/>
    <w:rsid w:val="00931E20"/>
    <w:rsid w:val="0093397E"/>
    <w:rsid w:val="009367C5"/>
    <w:rsid w:val="00941141"/>
    <w:rsid w:val="0094175B"/>
    <w:rsid w:val="009423F1"/>
    <w:rsid w:val="009432D9"/>
    <w:rsid w:val="0094418D"/>
    <w:rsid w:val="0094457C"/>
    <w:rsid w:val="00944A4B"/>
    <w:rsid w:val="0095147F"/>
    <w:rsid w:val="00951C99"/>
    <w:rsid w:val="00953061"/>
    <w:rsid w:val="00953A25"/>
    <w:rsid w:val="009540D4"/>
    <w:rsid w:val="00956100"/>
    <w:rsid w:val="009562BD"/>
    <w:rsid w:val="00956401"/>
    <w:rsid w:val="00957501"/>
    <w:rsid w:val="00961557"/>
    <w:rsid w:val="009646F0"/>
    <w:rsid w:val="00966BB4"/>
    <w:rsid w:val="00967E02"/>
    <w:rsid w:val="00972503"/>
    <w:rsid w:val="0097395F"/>
    <w:rsid w:val="00975F8E"/>
    <w:rsid w:val="009772A5"/>
    <w:rsid w:val="009773E5"/>
    <w:rsid w:val="00981A97"/>
    <w:rsid w:val="0098558E"/>
    <w:rsid w:val="009856DA"/>
    <w:rsid w:val="009879D4"/>
    <w:rsid w:val="0099173F"/>
    <w:rsid w:val="00993857"/>
    <w:rsid w:val="00995F35"/>
    <w:rsid w:val="00996CBD"/>
    <w:rsid w:val="00996E47"/>
    <w:rsid w:val="00997232"/>
    <w:rsid w:val="009A4687"/>
    <w:rsid w:val="009A7A07"/>
    <w:rsid w:val="009B1B58"/>
    <w:rsid w:val="009B2480"/>
    <w:rsid w:val="009B2A61"/>
    <w:rsid w:val="009B3E6F"/>
    <w:rsid w:val="009B4DB3"/>
    <w:rsid w:val="009B4F69"/>
    <w:rsid w:val="009B5B34"/>
    <w:rsid w:val="009B6C73"/>
    <w:rsid w:val="009B7648"/>
    <w:rsid w:val="009C06AE"/>
    <w:rsid w:val="009C0DA5"/>
    <w:rsid w:val="009C3F57"/>
    <w:rsid w:val="009C4772"/>
    <w:rsid w:val="009C4E65"/>
    <w:rsid w:val="009C58FE"/>
    <w:rsid w:val="009D1575"/>
    <w:rsid w:val="009D2EE3"/>
    <w:rsid w:val="009D52DC"/>
    <w:rsid w:val="009D7261"/>
    <w:rsid w:val="009D7D9C"/>
    <w:rsid w:val="009E02CD"/>
    <w:rsid w:val="009E07F3"/>
    <w:rsid w:val="009E1A3C"/>
    <w:rsid w:val="009E2D13"/>
    <w:rsid w:val="009E42BD"/>
    <w:rsid w:val="009E4932"/>
    <w:rsid w:val="009E49AA"/>
    <w:rsid w:val="009E7CAE"/>
    <w:rsid w:val="009F0048"/>
    <w:rsid w:val="009F0B2E"/>
    <w:rsid w:val="00A0054E"/>
    <w:rsid w:val="00A00FB5"/>
    <w:rsid w:val="00A01322"/>
    <w:rsid w:val="00A02C22"/>
    <w:rsid w:val="00A034D9"/>
    <w:rsid w:val="00A1102F"/>
    <w:rsid w:val="00A11442"/>
    <w:rsid w:val="00A1161E"/>
    <w:rsid w:val="00A136E5"/>
    <w:rsid w:val="00A1463F"/>
    <w:rsid w:val="00A14F29"/>
    <w:rsid w:val="00A204FF"/>
    <w:rsid w:val="00A20616"/>
    <w:rsid w:val="00A20765"/>
    <w:rsid w:val="00A21995"/>
    <w:rsid w:val="00A24EB4"/>
    <w:rsid w:val="00A25084"/>
    <w:rsid w:val="00A25CA3"/>
    <w:rsid w:val="00A26E96"/>
    <w:rsid w:val="00A3137A"/>
    <w:rsid w:val="00A31EF2"/>
    <w:rsid w:val="00A32653"/>
    <w:rsid w:val="00A341E5"/>
    <w:rsid w:val="00A3482B"/>
    <w:rsid w:val="00A40EA6"/>
    <w:rsid w:val="00A41E61"/>
    <w:rsid w:val="00A469EB"/>
    <w:rsid w:val="00A46B77"/>
    <w:rsid w:val="00A50CB7"/>
    <w:rsid w:val="00A50E73"/>
    <w:rsid w:val="00A5299D"/>
    <w:rsid w:val="00A566B8"/>
    <w:rsid w:val="00A61CDA"/>
    <w:rsid w:val="00A63519"/>
    <w:rsid w:val="00A64AA5"/>
    <w:rsid w:val="00A67E82"/>
    <w:rsid w:val="00A70145"/>
    <w:rsid w:val="00A703CB"/>
    <w:rsid w:val="00A712D5"/>
    <w:rsid w:val="00A71B28"/>
    <w:rsid w:val="00A750DB"/>
    <w:rsid w:val="00A772D2"/>
    <w:rsid w:val="00A803E8"/>
    <w:rsid w:val="00A82D1C"/>
    <w:rsid w:val="00A85DB2"/>
    <w:rsid w:val="00A87461"/>
    <w:rsid w:val="00A87BA0"/>
    <w:rsid w:val="00A912EB"/>
    <w:rsid w:val="00A95644"/>
    <w:rsid w:val="00AA261E"/>
    <w:rsid w:val="00AA329A"/>
    <w:rsid w:val="00AA50FC"/>
    <w:rsid w:val="00AB01B7"/>
    <w:rsid w:val="00AB1294"/>
    <w:rsid w:val="00AB1B4C"/>
    <w:rsid w:val="00AB1F36"/>
    <w:rsid w:val="00AB27A6"/>
    <w:rsid w:val="00AB3734"/>
    <w:rsid w:val="00AB3854"/>
    <w:rsid w:val="00AB56E5"/>
    <w:rsid w:val="00AB6249"/>
    <w:rsid w:val="00AB6B4D"/>
    <w:rsid w:val="00AB7365"/>
    <w:rsid w:val="00AB7427"/>
    <w:rsid w:val="00AB7676"/>
    <w:rsid w:val="00AC0783"/>
    <w:rsid w:val="00AC12DA"/>
    <w:rsid w:val="00AC24B4"/>
    <w:rsid w:val="00AC4547"/>
    <w:rsid w:val="00AC56AD"/>
    <w:rsid w:val="00AC5A25"/>
    <w:rsid w:val="00AD0178"/>
    <w:rsid w:val="00AD028E"/>
    <w:rsid w:val="00AD4311"/>
    <w:rsid w:val="00AD500B"/>
    <w:rsid w:val="00AD7887"/>
    <w:rsid w:val="00AD7B3C"/>
    <w:rsid w:val="00AE4339"/>
    <w:rsid w:val="00AE483D"/>
    <w:rsid w:val="00AE4A71"/>
    <w:rsid w:val="00AE7178"/>
    <w:rsid w:val="00AF13CA"/>
    <w:rsid w:val="00AF202D"/>
    <w:rsid w:val="00AF2665"/>
    <w:rsid w:val="00AF2B5A"/>
    <w:rsid w:val="00AF3DAC"/>
    <w:rsid w:val="00AF4C54"/>
    <w:rsid w:val="00AF6DE9"/>
    <w:rsid w:val="00AF70CE"/>
    <w:rsid w:val="00AF7DC0"/>
    <w:rsid w:val="00B03036"/>
    <w:rsid w:val="00B0625B"/>
    <w:rsid w:val="00B12631"/>
    <w:rsid w:val="00B12660"/>
    <w:rsid w:val="00B14FC5"/>
    <w:rsid w:val="00B170B5"/>
    <w:rsid w:val="00B2216A"/>
    <w:rsid w:val="00B22F46"/>
    <w:rsid w:val="00B23895"/>
    <w:rsid w:val="00B26031"/>
    <w:rsid w:val="00B26967"/>
    <w:rsid w:val="00B30D1E"/>
    <w:rsid w:val="00B32649"/>
    <w:rsid w:val="00B32C31"/>
    <w:rsid w:val="00B40605"/>
    <w:rsid w:val="00B407DD"/>
    <w:rsid w:val="00B44084"/>
    <w:rsid w:val="00B463D5"/>
    <w:rsid w:val="00B475C1"/>
    <w:rsid w:val="00B50F8F"/>
    <w:rsid w:val="00B51119"/>
    <w:rsid w:val="00B574FF"/>
    <w:rsid w:val="00B5780C"/>
    <w:rsid w:val="00B5784C"/>
    <w:rsid w:val="00B6023B"/>
    <w:rsid w:val="00B60592"/>
    <w:rsid w:val="00B6186E"/>
    <w:rsid w:val="00B628FC"/>
    <w:rsid w:val="00B62E47"/>
    <w:rsid w:val="00B6592A"/>
    <w:rsid w:val="00B7050A"/>
    <w:rsid w:val="00B70AD5"/>
    <w:rsid w:val="00B70C7A"/>
    <w:rsid w:val="00B70D52"/>
    <w:rsid w:val="00B71E4C"/>
    <w:rsid w:val="00B727C5"/>
    <w:rsid w:val="00B73E40"/>
    <w:rsid w:val="00B763FC"/>
    <w:rsid w:val="00B7649B"/>
    <w:rsid w:val="00B76B1C"/>
    <w:rsid w:val="00B77FF9"/>
    <w:rsid w:val="00B807F9"/>
    <w:rsid w:val="00B82722"/>
    <w:rsid w:val="00B84B12"/>
    <w:rsid w:val="00B866D2"/>
    <w:rsid w:val="00B87010"/>
    <w:rsid w:val="00B87D62"/>
    <w:rsid w:val="00B90E64"/>
    <w:rsid w:val="00B95708"/>
    <w:rsid w:val="00B959CA"/>
    <w:rsid w:val="00B970FC"/>
    <w:rsid w:val="00B97702"/>
    <w:rsid w:val="00BA0F02"/>
    <w:rsid w:val="00BA0F3B"/>
    <w:rsid w:val="00BA1E17"/>
    <w:rsid w:val="00BA58B1"/>
    <w:rsid w:val="00BA7920"/>
    <w:rsid w:val="00BB063B"/>
    <w:rsid w:val="00BB072A"/>
    <w:rsid w:val="00BC1730"/>
    <w:rsid w:val="00BC2FA3"/>
    <w:rsid w:val="00BC6024"/>
    <w:rsid w:val="00BD19EC"/>
    <w:rsid w:val="00BD2326"/>
    <w:rsid w:val="00BD245E"/>
    <w:rsid w:val="00BD4378"/>
    <w:rsid w:val="00BD584B"/>
    <w:rsid w:val="00BD657E"/>
    <w:rsid w:val="00BE23DC"/>
    <w:rsid w:val="00BE4821"/>
    <w:rsid w:val="00BE6EF1"/>
    <w:rsid w:val="00BF145B"/>
    <w:rsid w:val="00BF159C"/>
    <w:rsid w:val="00BF3701"/>
    <w:rsid w:val="00BF5B48"/>
    <w:rsid w:val="00C00156"/>
    <w:rsid w:val="00C00E32"/>
    <w:rsid w:val="00C04F72"/>
    <w:rsid w:val="00C052C3"/>
    <w:rsid w:val="00C06168"/>
    <w:rsid w:val="00C06F00"/>
    <w:rsid w:val="00C11D9A"/>
    <w:rsid w:val="00C130A8"/>
    <w:rsid w:val="00C13366"/>
    <w:rsid w:val="00C16934"/>
    <w:rsid w:val="00C1755B"/>
    <w:rsid w:val="00C2006E"/>
    <w:rsid w:val="00C206EA"/>
    <w:rsid w:val="00C228B9"/>
    <w:rsid w:val="00C2573D"/>
    <w:rsid w:val="00C315B4"/>
    <w:rsid w:val="00C33265"/>
    <w:rsid w:val="00C3480D"/>
    <w:rsid w:val="00C3771B"/>
    <w:rsid w:val="00C3783F"/>
    <w:rsid w:val="00C378A4"/>
    <w:rsid w:val="00C41A5B"/>
    <w:rsid w:val="00C44A5E"/>
    <w:rsid w:val="00C44D3E"/>
    <w:rsid w:val="00C44FF4"/>
    <w:rsid w:val="00C516FA"/>
    <w:rsid w:val="00C6021F"/>
    <w:rsid w:val="00C624EA"/>
    <w:rsid w:val="00C62667"/>
    <w:rsid w:val="00C64140"/>
    <w:rsid w:val="00C67355"/>
    <w:rsid w:val="00C67B96"/>
    <w:rsid w:val="00C769B1"/>
    <w:rsid w:val="00C80D89"/>
    <w:rsid w:val="00C82C45"/>
    <w:rsid w:val="00C841C7"/>
    <w:rsid w:val="00C84285"/>
    <w:rsid w:val="00C8432B"/>
    <w:rsid w:val="00C85CB0"/>
    <w:rsid w:val="00C86179"/>
    <w:rsid w:val="00C91805"/>
    <w:rsid w:val="00C931FD"/>
    <w:rsid w:val="00C9338B"/>
    <w:rsid w:val="00C95140"/>
    <w:rsid w:val="00C979E3"/>
    <w:rsid w:val="00CA3F1B"/>
    <w:rsid w:val="00CA54E0"/>
    <w:rsid w:val="00CB1322"/>
    <w:rsid w:val="00CB1638"/>
    <w:rsid w:val="00CB27B9"/>
    <w:rsid w:val="00CB28AC"/>
    <w:rsid w:val="00CB3362"/>
    <w:rsid w:val="00CB501A"/>
    <w:rsid w:val="00CC1288"/>
    <w:rsid w:val="00CC22F4"/>
    <w:rsid w:val="00CC3088"/>
    <w:rsid w:val="00CC47A7"/>
    <w:rsid w:val="00CC5E79"/>
    <w:rsid w:val="00CC6158"/>
    <w:rsid w:val="00CC6C7E"/>
    <w:rsid w:val="00CC752D"/>
    <w:rsid w:val="00CC7975"/>
    <w:rsid w:val="00CD066C"/>
    <w:rsid w:val="00CD1A84"/>
    <w:rsid w:val="00CD3460"/>
    <w:rsid w:val="00CD3A0A"/>
    <w:rsid w:val="00CD4E7D"/>
    <w:rsid w:val="00CD7639"/>
    <w:rsid w:val="00CE05DA"/>
    <w:rsid w:val="00CE32B7"/>
    <w:rsid w:val="00CE3566"/>
    <w:rsid w:val="00CE41B9"/>
    <w:rsid w:val="00CE5CCB"/>
    <w:rsid w:val="00CF1061"/>
    <w:rsid w:val="00CF4026"/>
    <w:rsid w:val="00CF7565"/>
    <w:rsid w:val="00CF7B2E"/>
    <w:rsid w:val="00D00680"/>
    <w:rsid w:val="00D006CA"/>
    <w:rsid w:val="00D02A0E"/>
    <w:rsid w:val="00D12CCC"/>
    <w:rsid w:val="00D14128"/>
    <w:rsid w:val="00D142A1"/>
    <w:rsid w:val="00D154FC"/>
    <w:rsid w:val="00D17E58"/>
    <w:rsid w:val="00D20101"/>
    <w:rsid w:val="00D23E23"/>
    <w:rsid w:val="00D24393"/>
    <w:rsid w:val="00D32881"/>
    <w:rsid w:val="00D34383"/>
    <w:rsid w:val="00D36769"/>
    <w:rsid w:val="00D367CD"/>
    <w:rsid w:val="00D36B37"/>
    <w:rsid w:val="00D37F94"/>
    <w:rsid w:val="00D40BFE"/>
    <w:rsid w:val="00D426BB"/>
    <w:rsid w:val="00D44312"/>
    <w:rsid w:val="00D45DCE"/>
    <w:rsid w:val="00D45FDF"/>
    <w:rsid w:val="00D51DF8"/>
    <w:rsid w:val="00D5682D"/>
    <w:rsid w:val="00D628DA"/>
    <w:rsid w:val="00D62A69"/>
    <w:rsid w:val="00D62B6B"/>
    <w:rsid w:val="00D62E54"/>
    <w:rsid w:val="00D632DB"/>
    <w:rsid w:val="00D63390"/>
    <w:rsid w:val="00D63715"/>
    <w:rsid w:val="00D6427B"/>
    <w:rsid w:val="00D64CBE"/>
    <w:rsid w:val="00D65A9E"/>
    <w:rsid w:val="00D65CB2"/>
    <w:rsid w:val="00D7084C"/>
    <w:rsid w:val="00D70A56"/>
    <w:rsid w:val="00D727A1"/>
    <w:rsid w:val="00D7302B"/>
    <w:rsid w:val="00D736CB"/>
    <w:rsid w:val="00D73D1F"/>
    <w:rsid w:val="00D75A45"/>
    <w:rsid w:val="00D76A02"/>
    <w:rsid w:val="00D8031D"/>
    <w:rsid w:val="00D8154A"/>
    <w:rsid w:val="00D8180C"/>
    <w:rsid w:val="00D8308A"/>
    <w:rsid w:val="00D83E50"/>
    <w:rsid w:val="00D84561"/>
    <w:rsid w:val="00D84A62"/>
    <w:rsid w:val="00D850B8"/>
    <w:rsid w:val="00D8585B"/>
    <w:rsid w:val="00D85AFA"/>
    <w:rsid w:val="00D87032"/>
    <w:rsid w:val="00D87D7F"/>
    <w:rsid w:val="00D91155"/>
    <w:rsid w:val="00D916B8"/>
    <w:rsid w:val="00D9335F"/>
    <w:rsid w:val="00D94F32"/>
    <w:rsid w:val="00D95FB5"/>
    <w:rsid w:val="00DA111F"/>
    <w:rsid w:val="00DA4AF7"/>
    <w:rsid w:val="00DA4CCE"/>
    <w:rsid w:val="00DA7641"/>
    <w:rsid w:val="00DB102A"/>
    <w:rsid w:val="00DB1214"/>
    <w:rsid w:val="00DB2CF5"/>
    <w:rsid w:val="00DB3AA1"/>
    <w:rsid w:val="00DB475C"/>
    <w:rsid w:val="00DB4D1F"/>
    <w:rsid w:val="00DB5F2B"/>
    <w:rsid w:val="00DB7326"/>
    <w:rsid w:val="00DC13DB"/>
    <w:rsid w:val="00DC3B8E"/>
    <w:rsid w:val="00DC4C54"/>
    <w:rsid w:val="00DC5C23"/>
    <w:rsid w:val="00DD0465"/>
    <w:rsid w:val="00DD0989"/>
    <w:rsid w:val="00DD1F20"/>
    <w:rsid w:val="00DD214B"/>
    <w:rsid w:val="00DD2319"/>
    <w:rsid w:val="00DD398D"/>
    <w:rsid w:val="00DE0632"/>
    <w:rsid w:val="00DE07B9"/>
    <w:rsid w:val="00DE1033"/>
    <w:rsid w:val="00DE216E"/>
    <w:rsid w:val="00DE510A"/>
    <w:rsid w:val="00DF1B4C"/>
    <w:rsid w:val="00DF47C0"/>
    <w:rsid w:val="00DF63C9"/>
    <w:rsid w:val="00DF6C56"/>
    <w:rsid w:val="00E02559"/>
    <w:rsid w:val="00E03C8D"/>
    <w:rsid w:val="00E0447F"/>
    <w:rsid w:val="00E075D9"/>
    <w:rsid w:val="00E07D7B"/>
    <w:rsid w:val="00E12B5C"/>
    <w:rsid w:val="00E169A4"/>
    <w:rsid w:val="00E20B6D"/>
    <w:rsid w:val="00E21A40"/>
    <w:rsid w:val="00E21A57"/>
    <w:rsid w:val="00E21DAB"/>
    <w:rsid w:val="00E22F57"/>
    <w:rsid w:val="00E24855"/>
    <w:rsid w:val="00E25572"/>
    <w:rsid w:val="00E25ED7"/>
    <w:rsid w:val="00E27009"/>
    <w:rsid w:val="00E310B4"/>
    <w:rsid w:val="00E32CB6"/>
    <w:rsid w:val="00E32DD8"/>
    <w:rsid w:val="00E35548"/>
    <w:rsid w:val="00E42E45"/>
    <w:rsid w:val="00E437F4"/>
    <w:rsid w:val="00E446F4"/>
    <w:rsid w:val="00E44D1E"/>
    <w:rsid w:val="00E4570F"/>
    <w:rsid w:val="00E4724E"/>
    <w:rsid w:val="00E509BD"/>
    <w:rsid w:val="00E50B48"/>
    <w:rsid w:val="00E50B80"/>
    <w:rsid w:val="00E5137D"/>
    <w:rsid w:val="00E52E4F"/>
    <w:rsid w:val="00E55D2E"/>
    <w:rsid w:val="00E56A06"/>
    <w:rsid w:val="00E56A34"/>
    <w:rsid w:val="00E570AC"/>
    <w:rsid w:val="00E6706C"/>
    <w:rsid w:val="00E714A5"/>
    <w:rsid w:val="00E718ED"/>
    <w:rsid w:val="00E72A65"/>
    <w:rsid w:val="00E76E75"/>
    <w:rsid w:val="00E772D3"/>
    <w:rsid w:val="00E804B5"/>
    <w:rsid w:val="00E82154"/>
    <w:rsid w:val="00E82594"/>
    <w:rsid w:val="00E834F1"/>
    <w:rsid w:val="00E856DE"/>
    <w:rsid w:val="00E857A4"/>
    <w:rsid w:val="00E86F3B"/>
    <w:rsid w:val="00E90285"/>
    <w:rsid w:val="00E932CC"/>
    <w:rsid w:val="00E95D02"/>
    <w:rsid w:val="00E96680"/>
    <w:rsid w:val="00EA0429"/>
    <w:rsid w:val="00EA10D0"/>
    <w:rsid w:val="00EA16E1"/>
    <w:rsid w:val="00EA4FF0"/>
    <w:rsid w:val="00EA6F13"/>
    <w:rsid w:val="00EB16CA"/>
    <w:rsid w:val="00EB1D65"/>
    <w:rsid w:val="00EB50A0"/>
    <w:rsid w:val="00EB58D0"/>
    <w:rsid w:val="00EB61C4"/>
    <w:rsid w:val="00EC0D04"/>
    <w:rsid w:val="00EC1691"/>
    <w:rsid w:val="00EC1A4E"/>
    <w:rsid w:val="00EC4663"/>
    <w:rsid w:val="00EC5810"/>
    <w:rsid w:val="00EC6868"/>
    <w:rsid w:val="00EC6D45"/>
    <w:rsid w:val="00EC7FB3"/>
    <w:rsid w:val="00ED065C"/>
    <w:rsid w:val="00ED23C7"/>
    <w:rsid w:val="00ED32AD"/>
    <w:rsid w:val="00ED4971"/>
    <w:rsid w:val="00ED53F4"/>
    <w:rsid w:val="00ED64DA"/>
    <w:rsid w:val="00ED6ED6"/>
    <w:rsid w:val="00EE09A0"/>
    <w:rsid w:val="00EE1E38"/>
    <w:rsid w:val="00EE1E99"/>
    <w:rsid w:val="00EE32C8"/>
    <w:rsid w:val="00EE455D"/>
    <w:rsid w:val="00EE6E1E"/>
    <w:rsid w:val="00EF176A"/>
    <w:rsid w:val="00EF1DAF"/>
    <w:rsid w:val="00EF2142"/>
    <w:rsid w:val="00EF2190"/>
    <w:rsid w:val="00EF2369"/>
    <w:rsid w:val="00EF31F6"/>
    <w:rsid w:val="00EF7B6E"/>
    <w:rsid w:val="00EF7F71"/>
    <w:rsid w:val="00F008C2"/>
    <w:rsid w:val="00F009AA"/>
    <w:rsid w:val="00F0153D"/>
    <w:rsid w:val="00F01AFE"/>
    <w:rsid w:val="00F0208C"/>
    <w:rsid w:val="00F0276B"/>
    <w:rsid w:val="00F050AF"/>
    <w:rsid w:val="00F11C6C"/>
    <w:rsid w:val="00F13D62"/>
    <w:rsid w:val="00F14037"/>
    <w:rsid w:val="00F140FF"/>
    <w:rsid w:val="00F14783"/>
    <w:rsid w:val="00F16494"/>
    <w:rsid w:val="00F20431"/>
    <w:rsid w:val="00F211F9"/>
    <w:rsid w:val="00F219E7"/>
    <w:rsid w:val="00F22F38"/>
    <w:rsid w:val="00F23726"/>
    <w:rsid w:val="00F241FA"/>
    <w:rsid w:val="00F24B67"/>
    <w:rsid w:val="00F26A34"/>
    <w:rsid w:val="00F2772D"/>
    <w:rsid w:val="00F30EA1"/>
    <w:rsid w:val="00F33904"/>
    <w:rsid w:val="00F33D7B"/>
    <w:rsid w:val="00F34E03"/>
    <w:rsid w:val="00F35837"/>
    <w:rsid w:val="00F4021B"/>
    <w:rsid w:val="00F40D6B"/>
    <w:rsid w:val="00F4124C"/>
    <w:rsid w:val="00F414DA"/>
    <w:rsid w:val="00F45C6B"/>
    <w:rsid w:val="00F47D31"/>
    <w:rsid w:val="00F51511"/>
    <w:rsid w:val="00F51828"/>
    <w:rsid w:val="00F529CB"/>
    <w:rsid w:val="00F5599B"/>
    <w:rsid w:val="00F56E4A"/>
    <w:rsid w:val="00F57D3E"/>
    <w:rsid w:val="00F60143"/>
    <w:rsid w:val="00F6076F"/>
    <w:rsid w:val="00F62E84"/>
    <w:rsid w:val="00F6487C"/>
    <w:rsid w:val="00F66DE4"/>
    <w:rsid w:val="00F67BFC"/>
    <w:rsid w:val="00F67E7A"/>
    <w:rsid w:val="00F709B0"/>
    <w:rsid w:val="00F80E92"/>
    <w:rsid w:val="00F81B7C"/>
    <w:rsid w:val="00F8400C"/>
    <w:rsid w:val="00F857C1"/>
    <w:rsid w:val="00F904ED"/>
    <w:rsid w:val="00F9113C"/>
    <w:rsid w:val="00F93EF9"/>
    <w:rsid w:val="00F946B8"/>
    <w:rsid w:val="00FA43AA"/>
    <w:rsid w:val="00FA7065"/>
    <w:rsid w:val="00FB07F5"/>
    <w:rsid w:val="00FB10F1"/>
    <w:rsid w:val="00FB117E"/>
    <w:rsid w:val="00FB267E"/>
    <w:rsid w:val="00FB36C2"/>
    <w:rsid w:val="00FB3DC4"/>
    <w:rsid w:val="00FB5DCD"/>
    <w:rsid w:val="00FC106B"/>
    <w:rsid w:val="00FC18F5"/>
    <w:rsid w:val="00FC1F8B"/>
    <w:rsid w:val="00FC2646"/>
    <w:rsid w:val="00FD2125"/>
    <w:rsid w:val="00FD3094"/>
    <w:rsid w:val="00FD39FB"/>
    <w:rsid w:val="00FD5C02"/>
    <w:rsid w:val="00FD5D45"/>
    <w:rsid w:val="00FD5D7F"/>
    <w:rsid w:val="00FD61E4"/>
    <w:rsid w:val="00FD6645"/>
    <w:rsid w:val="00FD7C7B"/>
    <w:rsid w:val="00FE3052"/>
    <w:rsid w:val="00FE553F"/>
    <w:rsid w:val="00FE6C50"/>
    <w:rsid w:val="00FE75AB"/>
    <w:rsid w:val="00FF2A32"/>
    <w:rsid w:val="00FF2FD5"/>
    <w:rsid w:val="00FF35AB"/>
    <w:rsid w:val="00FF3C09"/>
    <w:rsid w:val="00FF4B45"/>
    <w:rsid w:val="00FF5A09"/>
    <w:rsid w:val="00FF6B74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99"/>
    <w:lsdException w:name="header" w:uiPriority="99"/>
    <w:lsdException w:name="caption" w:semiHidden="1" w:uiPriority="35" w:unhideWhenUsed="1" w:qFormat="1"/>
    <w:lsdException w:name="table of figures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FollowedHyperlink" w:uiPriority="99"/>
    <w:lsdException w:name="Strong" w:qFormat="1"/>
    <w:lsdException w:name="Emphasis" w:qFormat="1"/>
    <w:lsdException w:name="Document Map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414CD4"/>
    <w:pPr>
      <w:bidi/>
    </w:pPr>
    <w:rPr>
      <w:sz w:val="24"/>
      <w:szCs w:val="24"/>
    </w:rPr>
  </w:style>
  <w:style w:type="paragraph" w:styleId="1">
    <w:name w:val="heading 1"/>
    <w:basedOn w:val="a3"/>
    <w:next w:val="a3"/>
    <w:link w:val="1Char"/>
    <w:uiPriority w:val="9"/>
    <w:qFormat/>
    <w:rsid w:val="00BA58B1"/>
    <w:pPr>
      <w:keepNext/>
      <w:keepLines/>
      <w:spacing w:before="200"/>
      <w:jc w:val="lowKashida"/>
      <w:outlineLvl w:val="0"/>
    </w:pPr>
    <w:rPr>
      <w:rFonts w:cs="Traditional Arabic"/>
      <w:b/>
      <w:bCs/>
      <w:sz w:val="32"/>
      <w:szCs w:val="36"/>
    </w:rPr>
  </w:style>
  <w:style w:type="paragraph" w:styleId="2">
    <w:name w:val="heading 2"/>
    <w:basedOn w:val="a3"/>
    <w:next w:val="a3"/>
    <w:link w:val="2Char"/>
    <w:unhideWhenUsed/>
    <w:qFormat/>
    <w:rsid w:val="00BA58B1"/>
    <w:pPr>
      <w:keepNext/>
      <w:keepLines/>
      <w:spacing w:before="200"/>
      <w:jc w:val="lowKashida"/>
      <w:outlineLvl w:val="1"/>
    </w:pPr>
    <w:rPr>
      <w:rFonts w:cs="Traditional Arabic"/>
      <w:b/>
      <w:bCs/>
      <w:sz w:val="28"/>
      <w:szCs w:val="32"/>
    </w:rPr>
  </w:style>
  <w:style w:type="paragraph" w:styleId="3">
    <w:name w:val="heading 3"/>
    <w:basedOn w:val="a3"/>
    <w:next w:val="a3"/>
    <w:link w:val="3Char"/>
    <w:uiPriority w:val="9"/>
    <w:unhideWhenUsed/>
    <w:qFormat/>
    <w:rsid w:val="00BA58B1"/>
    <w:pPr>
      <w:keepNext/>
      <w:keepLines/>
      <w:spacing w:before="120"/>
      <w:jc w:val="lowKashida"/>
      <w:outlineLvl w:val="2"/>
    </w:pPr>
    <w:rPr>
      <w:rFonts w:cs="Traditional Arabic"/>
      <w:b/>
      <w:bCs/>
      <w:sz w:val="28"/>
      <w:szCs w:val="32"/>
    </w:rPr>
  </w:style>
  <w:style w:type="paragraph" w:styleId="4">
    <w:name w:val="heading 4"/>
    <w:basedOn w:val="a3"/>
    <w:next w:val="a3"/>
    <w:link w:val="4Char"/>
    <w:uiPriority w:val="9"/>
    <w:qFormat/>
    <w:rsid w:val="00A341E5"/>
    <w:pPr>
      <w:keepNext/>
      <w:spacing w:before="120"/>
      <w:ind w:firstLine="74"/>
      <w:jc w:val="center"/>
      <w:outlineLvl w:val="3"/>
    </w:pPr>
    <w:rPr>
      <w:rFonts w:cs="Simplified Arabic"/>
      <w:sz w:val="32"/>
      <w:szCs w:val="32"/>
      <w:lang w:eastAsia="ar-SA"/>
    </w:rPr>
  </w:style>
  <w:style w:type="paragraph" w:styleId="5">
    <w:name w:val="heading 5"/>
    <w:basedOn w:val="a3"/>
    <w:next w:val="a3"/>
    <w:link w:val="5Char"/>
    <w:uiPriority w:val="9"/>
    <w:qFormat/>
    <w:rsid w:val="00A341E5"/>
    <w:pPr>
      <w:keepNext/>
      <w:spacing w:before="120"/>
      <w:ind w:firstLine="74"/>
      <w:jc w:val="lowKashida"/>
      <w:outlineLvl w:val="4"/>
    </w:pPr>
    <w:rPr>
      <w:rFonts w:cs="Simplified Arabic"/>
      <w:sz w:val="32"/>
      <w:szCs w:val="32"/>
      <w:lang w:eastAsia="ar-SA"/>
    </w:rPr>
  </w:style>
  <w:style w:type="paragraph" w:styleId="6">
    <w:name w:val="heading 6"/>
    <w:basedOn w:val="a3"/>
    <w:next w:val="a3"/>
    <w:link w:val="6Char"/>
    <w:uiPriority w:val="9"/>
    <w:qFormat/>
    <w:rsid w:val="00A341E5"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pacing w:before="120"/>
      <w:ind w:firstLine="74"/>
      <w:jc w:val="center"/>
      <w:outlineLvl w:val="5"/>
    </w:pPr>
    <w:rPr>
      <w:rFonts w:cs="Simplified Arabic"/>
      <w:sz w:val="96"/>
      <w:szCs w:val="96"/>
      <w:lang w:eastAsia="ar-SA"/>
    </w:rPr>
  </w:style>
  <w:style w:type="paragraph" w:styleId="7">
    <w:name w:val="heading 7"/>
    <w:next w:val="a3"/>
    <w:link w:val="7Char"/>
    <w:qFormat/>
    <w:rsid w:val="00A341E5"/>
    <w:pPr>
      <w:spacing w:before="240" w:after="60"/>
      <w:outlineLvl w:val="6"/>
    </w:pPr>
    <w:rPr>
      <w:rFonts w:cs="Simplified Arabic"/>
      <w:noProof/>
      <w:color w:val="000000"/>
      <w:sz w:val="24"/>
      <w:szCs w:val="24"/>
      <w:lang w:eastAsia="ar-SA"/>
    </w:rPr>
  </w:style>
  <w:style w:type="paragraph" w:styleId="8">
    <w:name w:val="heading 8"/>
    <w:basedOn w:val="a3"/>
    <w:next w:val="a3"/>
    <w:link w:val="8Char"/>
    <w:uiPriority w:val="9"/>
    <w:qFormat/>
    <w:rsid w:val="00A341E5"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pacing w:before="120"/>
      <w:ind w:firstLine="74"/>
      <w:jc w:val="center"/>
      <w:outlineLvl w:val="7"/>
    </w:pPr>
    <w:rPr>
      <w:rFonts w:cs="Simplified Arabic"/>
      <w:b/>
      <w:bCs/>
      <w:sz w:val="32"/>
      <w:szCs w:val="32"/>
    </w:rPr>
  </w:style>
  <w:style w:type="paragraph" w:styleId="9">
    <w:name w:val="heading 9"/>
    <w:next w:val="a3"/>
    <w:link w:val="9Char"/>
    <w:uiPriority w:val="9"/>
    <w:qFormat/>
    <w:rsid w:val="00A341E5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footer"/>
    <w:basedOn w:val="a3"/>
    <w:link w:val="Char1"/>
    <w:rsid w:val="003E51A8"/>
    <w:pPr>
      <w:tabs>
        <w:tab w:val="center" w:pos="4153"/>
        <w:tab w:val="right" w:pos="8306"/>
      </w:tabs>
    </w:pPr>
  </w:style>
  <w:style w:type="character" w:styleId="a8">
    <w:name w:val="page number"/>
    <w:basedOn w:val="a4"/>
    <w:rsid w:val="003E51A8"/>
  </w:style>
  <w:style w:type="paragraph" w:styleId="a9">
    <w:name w:val="header"/>
    <w:basedOn w:val="a3"/>
    <w:link w:val="Char10"/>
    <w:uiPriority w:val="99"/>
    <w:rsid w:val="003E51A8"/>
    <w:pPr>
      <w:tabs>
        <w:tab w:val="center" w:pos="4153"/>
        <w:tab w:val="right" w:pos="8306"/>
      </w:tabs>
    </w:pPr>
  </w:style>
  <w:style w:type="paragraph" w:styleId="aa">
    <w:name w:val="footnote text"/>
    <w:aliases w:val="Footnote Text Char Char,Footnote Text Char,Char Char, Char Char,Footnote Text"/>
    <w:basedOn w:val="a3"/>
    <w:link w:val="Char"/>
    <w:rsid w:val="00D45DCE"/>
    <w:rPr>
      <w:rFonts w:cs="Simplified Arabic"/>
      <w:sz w:val="20"/>
      <w:szCs w:val="20"/>
    </w:rPr>
  </w:style>
  <w:style w:type="character" w:styleId="ab">
    <w:name w:val="footnote reference"/>
    <w:basedOn w:val="a4"/>
    <w:rsid w:val="00D45DCE"/>
    <w:rPr>
      <w:vertAlign w:val="superscript"/>
    </w:rPr>
  </w:style>
  <w:style w:type="character" w:customStyle="1" w:styleId="Char1">
    <w:name w:val="تذييل الصفحة Char1"/>
    <w:basedOn w:val="a4"/>
    <w:link w:val="a7"/>
    <w:uiPriority w:val="99"/>
    <w:rsid w:val="009D2EE3"/>
    <w:rPr>
      <w:sz w:val="24"/>
      <w:szCs w:val="24"/>
    </w:rPr>
  </w:style>
  <w:style w:type="paragraph" w:styleId="ac">
    <w:name w:val="No Spacing"/>
    <w:link w:val="Char0"/>
    <w:uiPriority w:val="1"/>
    <w:qFormat/>
    <w:rsid w:val="00E24855"/>
    <w:pPr>
      <w:bidi/>
    </w:pPr>
    <w:rPr>
      <w:rFonts w:ascii="Calibri" w:hAnsi="Calibri" w:cs="Arial"/>
      <w:sz w:val="22"/>
      <w:szCs w:val="22"/>
    </w:rPr>
  </w:style>
  <w:style w:type="character" w:customStyle="1" w:styleId="Char0">
    <w:name w:val="بلا تباعد Char"/>
    <w:basedOn w:val="a4"/>
    <w:link w:val="ac"/>
    <w:uiPriority w:val="1"/>
    <w:rsid w:val="00E24855"/>
    <w:rPr>
      <w:rFonts w:ascii="Calibri" w:hAnsi="Calibri" w:cs="Arial"/>
      <w:sz w:val="22"/>
      <w:szCs w:val="22"/>
      <w:lang w:val="en-US" w:eastAsia="en-US" w:bidi="ar-SA"/>
    </w:rPr>
  </w:style>
  <w:style w:type="paragraph" w:styleId="ad">
    <w:name w:val="Balloon Text"/>
    <w:basedOn w:val="a3"/>
    <w:link w:val="Char2"/>
    <w:rsid w:val="00E24855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4"/>
    <w:link w:val="ad"/>
    <w:uiPriority w:val="99"/>
    <w:rsid w:val="00E24855"/>
    <w:rPr>
      <w:rFonts w:ascii="Tahoma" w:hAnsi="Tahoma" w:cs="Tahoma"/>
      <w:sz w:val="16"/>
      <w:szCs w:val="16"/>
    </w:rPr>
  </w:style>
  <w:style w:type="character" w:styleId="ae">
    <w:name w:val="Emphasis"/>
    <w:basedOn w:val="a4"/>
    <w:qFormat/>
    <w:rsid w:val="00DE216E"/>
    <w:rPr>
      <w:i/>
      <w:iCs/>
    </w:rPr>
  </w:style>
  <w:style w:type="character" w:customStyle="1" w:styleId="1Char">
    <w:name w:val="عنوان 1 Char"/>
    <w:basedOn w:val="a4"/>
    <w:link w:val="1"/>
    <w:uiPriority w:val="9"/>
    <w:rsid w:val="00BA58B1"/>
    <w:rPr>
      <w:rFonts w:eastAsia="Times New Roman" w:cs="Traditional Arabic"/>
      <w:b/>
      <w:bCs/>
      <w:sz w:val="32"/>
      <w:szCs w:val="36"/>
    </w:rPr>
  </w:style>
  <w:style w:type="character" w:customStyle="1" w:styleId="2Char">
    <w:name w:val="عنوان 2 Char"/>
    <w:basedOn w:val="a4"/>
    <w:link w:val="2"/>
    <w:rsid w:val="00BA58B1"/>
    <w:rPr>
      <w:rFonts w:eastAsia="Times New Roman" w:cs="Traditional Arabic"/>
      <w:b/>
      <w:bCs/>
      <w:sz w:val="28"/>
      <w:szCs w:val="32"/>
    </w:rPr>
  </w:style>
  <w:style w:type="character" w:customStyle="1" w:styleId="3Char">
    <w:name w:val="عنوان 3 Char"/>
    <w:basedOn w:val="a4"/>
    <w:link w:val="3"/>
    <w:uiPriority w:val="9"/>
    <w:rsid w:val="00BA58B1"/>
    <w:rPr>
      <w:rFonts w:eastAsia="Times New Roman" w:cs="Traditional Arabic"/>
      <w:b/>
      <w:bCs/>
      <w:sz w:val="28"/>
      <w:szCs w:val="32"/>
    </w:rPr>
  </w:style>
  <w:style w:type="paragraph" w:styleId="af">
    <w:name w:val="List Paragraph"/>
    <w:basedOn w:val="a3"/>
    <w:uiPriority w:val="34"/>
    <w:qFormat/>
    <w:rsid w:val="00BA58B1"/>
    <w:pPr>
      <w:spacing w:after="120"/>
      <w:ind w:left="720" w:firstLine="720"/>
      <w:contextualSpacing/>
      <w:jc w:val="lowKashida"/>
    </w:pPr>
    <w:rPr>
      <w:rFonts w:eastAsia="Calibri" w:cs="Traditional Arabic"/>
      <w:sz w:val="28"/>
      <w:szCs w:val="32"/>
    </w:rPr>
  </w:style>
  <w:style w:type="character" w:customStyle="1" w:styleId="Char">
    <w:name w:val="نص حاشية سفلية Char"/>
    <w:aliases w:val="Footnote Text Char Char Char,Footnote Text Char Char1,Char Char Char, Char Char Char,Footnote Text Char1"/>
    <w:basedOn w:val="a4"/>
    <w:link w:val="aa"/>
    <w:rsid w:val="00BA58B1"/>
    <w:rPr>
      <w:rFonts w:cs="Simplified Arabic"/>
    </w:rPr>
  </w:style>
  <w:style w:type="character" w:customStyle="1" w:styleId="4Char">
    <w:name w:val="عنوان 4 Char"/>
    <w:basedOn w:val="a4"/>
    <w:link w:val="4"/>
    <w:uiPriority w:val="9"/>
    <w:rsid w:val="00A341E5"/>
    <w:rPr>
      <w:rFonts w:cs="Simplified Arabic"/>
      <w:sz w:val="32"/>
      <w:szCs w:val="32"/>
      <w:lang w:eastAsia="ar-SA"/>
    </w:rPr>
  </w:style>
  <w:style w:type="character" w:customStyle="1" w:styleId="5Char">
    <w:name w:val="عنوان 5 Char"/>
    <w:basedOn w:val="a4"/>
    <w:link w:val="5"/>
    <w:uiPriority w:val="9"/>
    <w:rsid w:val="00A341E5"/>
    <w:rPr>
      <w:rFonts w:cs="Simplified Arabic"/>
      <w:sz w:val="32"/>
      <w:szCs w:val="32"/>
      <w:lang w:eastAsia="ar-SA"/>
    </w:rPr>
  </w:style>
  <w:style w:type="character" w:customStyle="1" w:styleId="6Char">
    <w:name w:val="عنوان 6 Char"/>
    <w:basedOn w:val="a4"/>
    <w:link w:val="6"/>
    <w:uiPriority w:val="9"/>
    <w:rsid w:val="00A341E5"/>
    <w:rPr>
      <w:rFonts w:cs="Simplified Arabic"/>
      <w:sz w:val="96"/>
      <w:szCs w:val="96"/>
      <w:lang w:eastAsia="ar-SA"/>
    </w:rPr>
  </w:style>
  <w:style w:type="character" w:customStyle="1" w:styleId="7Char">
    <w:name w:val="عنوان 7 Char"/>
    <w:basedOn w:val="a4"/>
    <w:link w:val="7"/>
    <w:rsid w:val="00A341E5"/>
    <w:rPr>
      <w:rFonts w:cs="Simplified Arabic"/>
      <w:noProof/>
      <w:color w:val="000000"/>
      <w:sz w:val="24"/>
      <w:szCs w:val="24"/>
      <w:lang w:val="en-US" w:eastAsia="ar-SA" w:bidi="ar-SA"/>
    </w:rPr>
  </w:style>
  <w:style w:type="character" w:customStyle="1" w:styleId="8Char">
    <w:name w:val="عنوان 8 Char"/>
    <w:basedOn w:val="a4"/>
    <w:link w:val="8"/>
    <w:uiPriority w:val="9"/>
    <w:rsid w:val="00A341E5"/>
    <w:rPr>
      <w:rFonts w:cs="Simplified Arabic"/>
      <w:b/>
      <w:bCs/>
      <w:sz w:val="32"/>
      <w:szCs w:val="32"/>
    </w:rPr>
  </w:style>
  <w:style w:type="character" w:customStyle="1" w:styleId="9Char">
    <w:name w:val="عنوان 9 Char"/>
    <w:basedOn w:val="a4"/>
    <w:link w:val="9"/>
    <w:uiPriority w:val="9"/>
    <w:rsid w:val="00A341E5"/>
    <w:rPr>
      <w:rFonts w:ascii="Arial" w:hAnsi="Arial" w:cs="Arial"/>
      <w:noProof/>
      <w:color w:val="000000"/>
      <w:sz w:val="22"/>
      <w:szCs w:val="22"/>
      <w:lang w:val="en-US" w:eastAsia="ar-SA" w:bidi="ar-SA"/>
    </w:rPr>
  </w:style>
  <w:style w:type="character" w:customStyle="1" w:styleId="Char3">
    <w:name w:val="رأس صفحة Char"/>
    <w:basedOn w:val="a4"/>
    <w:uiPriority w:val="99"/>
    <w:rsid w:val="00A341E5"/>
    <w:rPr>
      <w:rFonts w:cs="Simplified Arabic"/>
      <w:sz w:val="32"/>
      <w:szCs w:val="32"/>
      <w:lang w:eastAsia="ar-SA"/>
    </w:rPr>
  </w:style>
  <w:style w:type="paragraph" w:styleId="af0">
    <w:name w:val="Body Text"/>
    <w:basedOn w:val="a3"/>
    <w:link w:val="Char4"/>
    <w:rsid w:val="00A341E5"/>
    <w:pPr>
      <w:spacing w:before="120"/>
      <w:ind w:firstLine="74"/>
      <w:jc w:val="lowKashida"/>
    </w:pPr>
    <w:rPr>
      <w:rFonts w:cs="Simplified Arabic"/>
      <w:sz w:val="32"/>
      <w:szCs w:val="32"/>
      <w:lang w:eastAsia="ar-SA"/>
    </w:rPr>
  </w:style>
  <w:style w:type="character" w:customStyle="1" w:styleId="Char4">
    <w:name w:val="نص أساسي Char"/>
    <w:basedOn w:val="a4"/>
    <w:link w:val="af0"/>
    <w:rsid w:val="00A341E5"/>
    <w:rPr>
      <w:rFonts w:cs="Simplified Arabic"/>
      <w:sz w:val="32"/>
      <w:szCs w:val="32"/>
      <w:lang w:eastAsia="ar-SA"/>
    </w:rPr>
  </w:style>
  <w:style w:type="paragraph" w:styleId="af1">
    <w:name w:val="Body Text Indent"/>
    <w:basedOn w:val="a3"/>
    <w:link w:val="Char5"/>
    <w:uiPriority w:val="99"/>
    <w:rsid w:val="00A341E5"/>
    <w:pPr>
      <w:spacing w:before="120"/>
      <w:ind w:left="32" w:firstLine="74"/>
      <w:jc w:val="lowKashida"/>
    </w:pPr>
    <w:rPr>
      <w:rFonts w:cs="Simplified Arabic"/>
      <w:sz w:val="32"/>
      <w:szCs w:val="32"/>
      <w:lang w:eastAsia="ar-SA"/>
    </w:rPr>
  </w:style>
  <w:style w:type="character" w:customStyle="1" w:styleId="Char5">
    <w:name w:val="نص أساسي بمسافة بادئة Char"/>
    <w:basedOn w:val="a4"/>
    <w:link w:val="af1"/>
    <w:uiPriority w:val="99"/>
    <w:rsid w:val="00A341E5"/>
    <w:rPr>
      <w:rFonts w:cs="Simplified Arabic"/>
      <w:sz w:val="32"/>
      <w:szCs w:val="32"/>
      <w:lang w:eastAsia="ar-SA"/>
    </w:rPr>
  </w:style>
  <w:style w:type="paragraph" w:styleId="20">
    <w:name w:val="Body Text Indent 2"/>
    <w:basedOn w:val="a3"/>
    <w:link w:val="2Char0"/>
    <w:rsid w:val="00A341E5"/>
    <w:pPr>
      <w:spacing w:before="120"/>
      <w:ind w:left="360" w:firstLine="74"/>
      <w:jc w:val="lowKashida"/>
    </w:pPr>
    <w:rPr>
      <w:rFonts w:cs="Simplified Arabic"/>
      <w:sz w:val="32"/>
      <w:szCs w:val="32"/>
      <w:lang w:eastAsia="ar-SA"/>
    </w:rPr>
  </w:style>
  <w:style w:type="character" w:customStyle="1" w:styleId="2Char0">
    <w:name w:val="نص أساسي بمسافة بادئة 2 Char"/>
    <w:basedOn w:val="a4"/>
    <w:link w:val="20"/>
    <w:rsid w:val="00A341E5"/>
    <w:rPr>
      <w:rFonts w:cs="Simplified Arabic"/>
      <w:sz w:val="32"/>
      <w:szCs w:val="32"/>
      <w:lang w:eastAsia="ar-SA"/>
    </w:rPr>
  </w:style>
  <w:style w:type="paragraph" w:styleId="21">
    <w:name w:val="Body Text 2"/>
    <w:basedOn w:val="a3"/>
    <w:link w:val="2Char1"/>
    <w:rsid w:val="00A341E5"/>
    <w:pPr>
      <w:spacing w:before="120"/>
      <w:ind w:firstLine="74"/>
      <w:jc w:val="lowKashida"/>
    </w:pPr>
    <w:rPr>
      <w:rFonts w:cs="Simplified Arabic"/>
      <w:b/>
      <w:bCs/>
      <w:sz w:val="32"/>
      <w:szCs w:val="32"/>
      <w:lang w:eastAsia="ar-SA"/>
    </w:rPr>
  </w:style>
  <w:style w:type="character" w:customStyle="1" w:styleId="2Char1">
    <w:name w:val="نص أساسي 2 Char"/>
    <w:basedOn w:val="a4"/>
    <w:link w:val="21"/>
    <w:rsid w:val="00A341E5"/>
    <w:rPr>
      <w:rFonts w:cs="Simplified Arabic"/>
      <w:b/>
      <w:bCs/>
      <w:sz w:val="32"/>
      <w:szCs w:val="32"/>
      <w:lang w:eastAsia="ar-SA"/>
    </w:rPr>
  </w:style>
  <w:style w:type="paragraph" w:styleId="af2">
    <w:name w:val="Title"/>
    <w:basedOn w:val="a3"/>
    <w:link w:val="Char6"/>
    <w:qFormat/>
    <w:rsid w:val="00A341E5"/>
    <w:pPr>
      <w:spacing w:before="120"/>
      <w:ind w:firstLine="74"/>
      <w:jc w:val="center"/>
    </w:pPr>
    <w:rPr>
      <w:rFonts w:cs="Simplified Arabic"/>
      <w:sz w:val="96"/>
      <w:szCs w:val="96"/>
      <w:lang w:eastAsia="ar-SA"/>
    </w:rPr>
  </w:style>
  <w:style w:type="character" w:customStyle="1" w:styleId="Char6">
    <w:name w:val="العنوان Char"/>
    <w:basedOn w:val="a4"/>
    <w:link w:val="af2"/>
    <w:rsid w:val="00A341E5"/>
    <w:rPr>
      <w:rFonts w:cs="Simplified Arabic"/>
      <w:sz w:val="96"/>
      <w:szCs w:val="96"/>
      <w:lang w:eastAsia="ar-SA"/>
    </w:rPr>
  </w:style>
  <w:style w:type="paragraph" w:styleId="30">
    <w:name w:val="Body Text Indent 3"/>
    <w:basedOn w:val="a3"/>
    <w:link w:val="3Char0"/>
    <w:rsid w:val="00A341E5"/>
    <w:pPr>
      <w:spacing w:before="120"/>
      <w:ind w:left="32" w:firstLine="74"/>
      <w:jc w:val="lowKashida"/>
    </w:pPr>
    <w:rPr>
      <w:rFonts w:cs="Simplified Arabic"/>
      <w:b/>
      <w:bCs/>
      <w:sz w:val="32"/>
      <w:szCs w:val="32"/>
      <w:lang w:eastAsia="ar-SA"/>
    </w:rPr>
  </w:style>
  <w:style w:type="character" w:customStyle="1" w:styleId="3Char0">
    <w:name w:val="نص أساسي بمسافة بادئة 3 Char"/>
    <w:basedOn w:val="a4"/>
    <w:link w:val="30"/>
    <w:rsid w:val="00A341E5"/>
    <w:rPr>
      <w:rFonts w:cs="Simplified Arabic"/>
      <w:b/>
      <w:bCs/>
      <w:sz w:val="32"/>
      <w:szCs w:val="32"/>
      <w:lang w:eastAsia="ar-SA"/>
    </w:rPr>
  </w:style>
  <w:style w:type="paragraph" w:styleId="31">
    <w:name w:val="Body Text 3"/>
    <w:basedOn w:val="a3"/>
    <w:link w:val="3Char1"/>
    <w:rsid w:val="00A341E5"/>
    <w:pPr>
      <w:spacing w:before="120"/>
      <w:ind w:firstLine="74"/>
      <w:jc w:val="lowKashida"/>
    </w:pPr>
    <w:rPr>
      <w:rFonts w:cs="Simplified Arabic"/>
      <w:b/>
      <w:bCs/>
      <w:sz w:val="32"/>
      <w:lang w:eastAsia="ar-SA"/>
    </w:rPr>
  </w:style>
  <w:style w:type="character" w:customStyle="1" w:styleId="3Char1">
    <w:name w:val="نص أساسي 3 Char"/>
    <w:basedOn w:val="a4"/>
    <w:link w:val="31"/>
    <w:rsid w:val="00A341E5"/>
    <w:rPr>
      <w:rFonts w:cs="Simplified Arabic"/>
      <w:b/>
      <w:bCs/>
      <w:sz w:val="32"/>
      <w:szCs w:val="24"/>
      <w:lang w:eastAsia="ar-SA"/>
    </w:rPr>
  </w:style>
  <w:style w:type="paragraph" w:customStyle="1" w:styleId="ParaChar">
    <w:name w:val="خط الفقرة الافتراضي Para Char"/>
    <w:basedOn w:val="a3"/>
    <w:rsid w:val="00A341E5"/>
    <w:pPr>
      <w:spacing w:before="120"/>
      <w:ind w:firstLine="74"/>
      <w:jc w:val="lowKashida"/>
    </w:pPr>
    <w:rPr>
      <w:b/>
      <w:bCs/>
      <w:sz w:val="32"/>
    </w:rPr>
  </w:style>
  <w:style w:type="paragraph" w:customStyle="1" w:styleId="af3">
    <w:name w:val="نمط الشعر"/>
    <w:autoRedefine/>
    <w:rsid w:val="00A341E5"/>
    <w:rPr>
      <w:rFonts w:ascii="Tahoma" w:hAnsi="Tahoma" w:cs="Traditional Arabic"/>
      <w:noProof/>
      <w:color w:val="000000"/>
      <w:sz w:val="36"/>
      <w:szCs w:val="36"/>
      <w:lang w:eastAsia="ar-SA"/>
    </w:rPr>
  </w:style>
  <w:style w:type="table" w:styleId="af4">
    <w:name w:val="Table Grid"/>
    <w:basedOn w:val="a5"/>
    <w:rsid w:val="00A341E5"/>
    <w:pPr>
      <w:widowControl w:val="0"/>
      <w:bidi/>
      <w:ind w:firstLine="454"/>
      <w:jc w:val="both"/>
    </w:pPr>
    <w:rPr>
      <w:rFonts w:cs="Simplified Arabi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عنوان 11"/>
    <w:next w:val="a3"/>
    <w:rsid w:val="00A341E5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0">
    <w:name w:val="عنوان 10"/>
    <w:next w:val="a3"/>
    <w:rsid w:val="00A341E5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2">
    <w:name w:val="عنوان 12"/>
    <w:next w:val="a3"/>
    <w:rsid w:val="00A341E5"/>
    <w:rPr>
      <w:rFonts w:cs="Simplified Arabic"/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3"/>
    <w:rsid w:val="00A341E5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3"/>
    <w:rsid w:val="00A341E5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Index1">
    <w:name w:val="index 1"/>
    <w:basedOn w:val="a3"/>
    <w:next w:val="a3"/>
    <w:autoRedefine/>
    <w:uiPriority w:val="99"/>
    <w:rsid w:val="00A341E5"/>
    <w:pPr>
      <w:widowControl w:val="0"/>
      <w:spacing w:before="120"/>
      <w:ind w:left="360" w:hanging="360"/>
      <w:jc w:val="both"/>
    </w:pPr>
    <w:rPr>
      <w:rFonts w:cs="Arabic Transparent"/>
      <w:b/>
      <w:bCs/>
      <w:sz w:val="26"/>
      <w:szCs w:val="32"/>
      <w:lang w:eastAsia="ar-SA"/>
    </w:rPr>
  </w:style>
  <w:style w:type="numbering" w:customStyle="1" w:styleId="a">
    <w:name w:val="ترقيم نقطي"/>
    <w:rsid w:val="00A341E5"/>
    <w:pPr>
      <w:numPr>
        <w:numId w:val="3"/>
      </w:numPr>
    </w:pPr>
  </w:style>
  <w:style w:type="paragraph" w:styleId="Index2">
    <w:name w:val="index 2"/>
    <w:basedOn w:val="a3"/>
    <w:next w:val="a3"/>
    <w:autoRedefine/>
    <w:rsid w:val="00A341E5"/>
    <w:pPr>
      <w:widowControl w:val="0"/>
      <w:spacing w:before="120"/>
      <w:ind w:left="720" w:hanging="360"/>
      <w:jc w:val="both"/>
    </w:pPr>
    <w:rPr>
      <w:rFonts w:cs="Arabic Transparent"/>
      <w:b/>
      <w:bCs/>
      <w:sz w:val="26"/>
      <w:szCs w:val="32"/>
      <w:lang w:eastAsia="ar-SA"/>
    </w:rPr>
  </w:style>
  <w:style w:type="character" w:styleId="af5">
    <w:name w:val="FollowedHyperlink"/>
    <w:basedOn w:val="a4"/>
    <w:uiPriority w:val="99"/>
    <w:rsid w:val="00A341E5"/>
    <w:rPr>
      <w:color w:val="800080"/>
      <w:u w:val="none"/>
    </w:rPr>
  </w:style>
  <w:style w:type="paragraph" w:styleId="Index3">
    <w:name w:val="index 3"/>
    <w:basedOn w:val="a3"/>
    <w:next w:val="a3"/>
    <w:autoRedefine/>
    <w:rsid w:val="00A341E5"/>
    <w:pPr>
      <w:widowControl w:val="0"/>
      <w:spacing w:before="120"/>
      <w:ind w:left="1080" w:hanging="360"/>
      <w:jc w:val="both"/>
    </w:pPr>
    <w:rPr>
      <w:rFonts w:cs="Arabic Transparent"/>
      <w:b/>
      <w:bCs/>
      <w:sz w:val="26"/>
      <w:szCs w:val="32"/>
      <w:lang w:eastAsia="ar-SA"/>
    </w:rPr>
  </w:style>
  <w:style w:type="numbering" w:customStyle="1" w:styleId="a2">
    <w:name w:val="ترقيم بحروف بمستويين"/>
    <w:rsid w:val="00A341E5"/>
    <w:pPr>
      <w:numPr>
        <w:numId w:val="2"/>
      </w:numPr>
    </w:pPr>
  </w:style>
  <w:style w:type="paragraph" w:styleId="Index4">
    <w:name w:val="index 4"/>
    <w:basedOn w:val="a3"/>
    <w:next w:val="a3"/>
    <w:autoRedefine/>
    <w:rsid w:val="00A341E5"/>
    <w:pPr>
      <w:widowControl w:val="0"/>
      <w:spacing w:before="120"/>
      <w:ind w:left="1440" w:hanging="360"/>
      <w:jc w:val="both"/>
    </w:pPr>
    <w:rPr>
      <w:rFonts w:cs="Arabic Transparent"/>
      <w:b/>
      <w:bCs/>
      <w:sz w:val="26"/>
      <w:szCs w:val="32"/>
      <w:lang w:eastAsia="ar-SA"/>
    </w:rPr>
  </w:style>
  <w:style w:type="paragraph" w:styleId="Index5">
    <w:name w:val="index 5"/>
    <w:basedOn w:val="a3"/>
    <w:next w:val="a3"/>
    <w:autoRedefine/>
    <w:rsid w:val="00A341E5"/>
    <w:pPr>
      <w:widowControl w:val="0"/>
      <w:spacing w:before="120"/>
      <w:ind w:left="1800" w:hanging="360"/>
      <w:jc w:val="both"/>
    </w:pPr>
    <w:rPr>
      <w:rFonts w:cs="Arabic Transparent"/>
      <w:b/>
      <w:bCs/>
      <w:sz w:val="26"/>
      <w:szCs w:val="32"/>
      <w:lang w:eastAsia="ar-SA"/>
    </w:rPr>
  </w:style>
  <w:style w:type="numbering" w:customStyle="1" w:styleId="a0">
    <w:name w:val="ترقيم بثلاثة مستويات"/>
    <w:rsid w:val="00A341E5"/>
    <w:pPr>
      <w:numPr>
        <w:numId w:val="1"/>
      </w:numPr>
    </w:pPr>
  </w:style>
  <w:style w:type="paragraph" w:styleId="Index6">
    <w:name w:val="index 6"/>
    <w:basedOn w:val="a3"/>
    <w:next w:val="a3"/>
    <w:autoRedefine/>
    <w:rsid w:val="00A341E5"/>
    <w:pPr>
      <w:widowControl w:val="0"/>
      <w:spacing w:before="120"/>
      <w:ind w:left="2160" w:hanging="360"/>
      <w:jc w:val="both"/>
    </w:pPr>
    <w:rPr>
      <w:rFonts w:cs="Arabic Transparent"/>
      <w:b/>
      <w:bCs/>
      <w:sz w:val="26"/>
      <w:szCs w:val="32"/>
      <w:lang w:eastAsia="ar-SA"/>
    </w:rPr>
  </w:style>
  <w:style w:type="paragraph" w:styleId="Index7">
    <w:name w:val="index 7"/>
    <w:basedOn w:val="a3"/>
    <w:next w:val="a3"/>
    <w:autoRedefine/>
    <w:rsid w:val="00A341E5"/>
    <w:pPr>
      <w:widowControl w:val="0"/>
      <w:spacing w:before="120"/>
      <w:ind w:left="2520" w:hanging="360"/>
      <w:jc w:val="both"/>
    </w:pPr>
    <w:rPr>
      <w:rFonts w:cs="Arabic Transparent"/>
      <w:b/>
      <w:bCs/>
      <w:sz w:val="26"/>
      <w:szCs w:val="32"/>
      <w:lang w:eastAsia="ar-SA"/>
    </w:rPr>
  </w:style>
  <w:style w:type="paragraph" w:styleId="Index8">
    <w:name w:val="index 8"/>
    <w:basedOn w:val="a3"/>
    <w:next w:val="a3"/>
    <w:autoRedefine/>
    <w:rsid w:val="00A341E5"/>
    <w:pPr>
      <w:widowControl w:val="0"/>
      <w:spacing w:before="120"/>
      <w:ind w:left="2880" w:hanging="360"/>
      <w:jc w:val="both"/>
    </w:pPr>
    <w:rPr>
      <w:rFonts w:cs="Arabic Transparent"/>
      <w:b/>
      <w:bCs/>
      <w:sz w:val="26"/>
      <w:szCs w:val="32"/>
      <w:lang w:eastAsia="ar-SA"/>
    </w:rPr>
  </w:style>
  <w:style w:type="paragraph" w:styleId="Index9">
    <w:name w:val="index 9"/>
    <w:basedOn w:val="a3"/>
    <w:next w:val="a3"/>
    <w:autoRedefine/>
    <w:rsid w:val="00A341E5"/>
    <w:pPr>
      <w:widowControl w:val="0"/>
      <w:spacing w:before="120"/>
      <w:ind w:left="3240" w:hanging="360"/>
      <w:jc w:val="both"/>
    </w:pPr>
    <w:rPr>
      <w:rFonts w:cs="Arabic Transparent"/>
      <w:b/>
      <w:bCs/>
      <w:sz w:val="26"/>
      <w:szCs w:val="32"/>
      <w:lang w:eastAsia="ar-SA"/>
    </w:rPr>
  </w:style>
  <w:style w:type="paragraph" w:styleId="15">
    <w:name w:val="toc 1"/>
    <w:basedOn w:val="a3"/>
    <w:next w:val="a3"/>
    <w:autoRedefine/>
    <w:rsid w:val="00A341E5"/>
    <w:pPr>
      <w:widowControl w:val="0"/>
      <w:spacing w:before="120"/>
      <w:ind w:firstLine="454"/>
      <w:jc w:val="both"/>
    </w:pPr>
    <w:rPr>
      <w:rFonts w:cs="Arabic Transparent"/>
      <w:b/>
      <w:bCs/>
      <w:sz w:val="26"/>
      <w:szCs w:val="32"/>
      <w:lang w:eastAsia="ar-SA"/>
    </w:rPr>
  </w:style>
  <w:style w:type="paragraph" w:styleId="22">
    <w:name w:val="toc 2"/>
    <w:basedOn w:val="a3"/>
    <w:next w:val="a3"/>
    <w:autoRedefine/>
    <w:rsid w:val="00A341E5"/>
    <w:pPr>
      <w:widowControl w:val="0"/>
      <w:spacing w:before="120"/>
      <w:ind w:left="360" w:firstLine="454"/>
      <w:jc w:val="both"/>
    </w:pPr>
    <w:rPr>
      <w:rFonts w:cs="Arabic Transparent"/>
      <w:b/>
      <w:bCs/>
      <w:sz w:val="26"/>
      <w:szCs w:val="32"/>
      <w:lang w:eastAsia="ar-SA"/>
    </w:rPr>
  </w:style>
  <w:style w:type="paragraph" w:styleId="32">
    <w:name w:val="toc 3"/>
    <w:basedOn w:val="a3"/>
    <w:next w:val="a3"/>
    <w:autoRedefine/>
    <w:rsid w:val="00A341E5"/>
    <w:pPr>
      <w:widowControl w:val="0"/>
      <w:spacing w:before="120"/>
      <w:ind w:left="720" w:firstLine="454"/>
      <w:jc w:val="both"/>
    </w:pPr>
    <w:rPr>
      <w:rFonts w:cs="Arabic Transparent"/>
      <w:b/>
      <w:bCs/>
      <w:sz w:val="26"/>
      <w:szCs w:val="32"/>
      <w:lang w:eastAsia="ar-SA"/>
    </w:rPr>
  </w:style>
  <w:style w:type="paragraph" w:styleId="40">
    <w:name w:val="toc 4"/>
    <w:basedOn w:val="a3"/>
    <w:next w:val="a3"/>
    <w:autoRedefine/>
    <w:rsid w:val="00A341E5"/>
    <w:pPr>
      <w:widowControl w:val="0"/>
      <w:spacing w:before="120"/>
      <w:ind w:left="1080" w:firstLine="454"/>
      <w:jc w:val="both"/>
    </w:pPr>
    <w:rPr>
      <w:rFonts w:cs="Arabic Transparent"/>
      <w:b/>
      <w:bCs/>
      <w:sz w:val="26"/>
      <w:szCs w:val="32"/>
      <w:lang w:eastAsia="ar-SA"/>
    </w:rPr>
  </w:style>
  <w:style w:type="paragraph" w:styleId="50">
    <w:name w:val="toc 5"/>
    <w:basedOn w:val="a3"/>
    <w:next w:val="a3"/>
    <w:autoRedefine/>
    <w:rsid w:val="00A341E5"/>
    <w:pPr>
      <w:widowControl w:val="0"/>
      <w:spacing w:before="120"/>
      <w:ind w:left="1440" w:firstLine="454"/>
      <w:jc w:val="both"/>
    </w:pPr>
    <w:rPr>
      <w:rFonts w:cs="Arabic Transparent"/>
      <w:b/>
      <w:bCs/>
      <w:sz w:val="26"/>
      <w:szCs w:val="32"/>
      <w:lang w:eastAsia="ar-SA"/>
    </w:rPr>
  </w:style>
  <w:style w:type="paragraph" w:styleId="60">
    <w:name w:val="toc 6"/>
    <w:basedOn w:val="a3"/>
    <w:next w:val="a3"/>
    <w:autoRedefine/>
    <w:rsid w:val="00A341E5"/>
    <w:pPr>
      <w:widowControl w:val="0"/>
      <w:spacing w:before="120"/>
      <w:ind w:left="1800" w:firstLine="454"/>
      <w:jc w:val="both"/>
    </w:pPr>
    <w:rPr>
      <w:rFonts w:cs="Arabic Transparent"/>
      <w:b/>
      <w:bCs/>
      <w:sz w:val="26"/>
      <w:szCs w:val="32"/>
      <w:lang w:eastAsia="ar-SA"/>
    </w:rPr>
  </w:style>
  <w:style w:type="paragraph" w:styleId="70">
    <w:name w:val="toc 7"/>
    <w:basedOn w:val="a3"/>
    <w:next w:val="a3"/>
    <w:autoRedefine/>
    <w:rsid w:val="00A341E5"/>
    <w:pPr>
      <w:widowControl w:val="0"/>
      <w:spacing w:before="120"/>
      <w:ind w:left="2160" w:firstLine="454"/>
      <w:jc w:val="both"/>
    </w:pPr>
    <w:rPr>
      <w:rFonts w:cs="Arabic Transparent"/>
      <w:b/>
      <w:bCs/>
      <w:sz w:val="26"/>
      <w:szCs w:val="32"/>
      <w:lang w:eastAsia="ar-SA"/>
    </w:rPr>
  </w:style>
  <w:style w:type="paragraph" w:styleId="80">
    <w:name w:val="toc 8"/>
    <w:basedOn w:val="a3"/>
    <w:next w:val="a3"/>
    <w:autoRedefine/>
    <w:rsid w:val="00A341E5"/>
    <w:pPr>
      <w:widowControl w:val="0"/>
      <w:spacing w:before="120"/>
      <w:ind w:left="2520" w:firstLine="454"/>
      <w:jc w:val="both"/>
    </w:pPr>
    <w:rPr>
      <w:rFonts w:cs="Arabic Transparent"/>
      <w:b/>
      <w:bCs/>
      <w:sz w:val="26"/>
      <w:szCs w:val="32"/>
      <w:lang w:eastAsia="ar-SA"/>
    </w:rPr>
  </w:style>
  <w:style w:type="paragraph" w:styleId="90">
    <w:name w:val="toc 9"/>
    <w:basedOn w:val="a3"/>
    <w:next w:val="a3"/>
    <w:autoRedefine/>
    <w:rsid w:val="00A341E5"/>
    <w:pPr>
      <w:widowControl w:val="0"/>
      <w:spacing w:before="120"/>
      <w:ind w:left="2880" w:firstLine="454"/>
      <w:jc w:val="both"/>
    </w:pPr>
    <w:rPr>
      <w:rFonts w:cs="Arabic Transparent"/>
      <w:b/>
      <w:bCs/>
      <w:sz w:val="26"/>
      <w:szCs w:val="32"/>
      <w:lang w:eastAsia="ar-SA"/>
    </w:rPr>
  </w:style>
  <w:style w:type="character" w:customStyle="1" w:styleId="Char7">
    <w:name w:val="خريطة مستند Char"/>
    <w:basedOn w:val="a4"/>
    <w:uiPriority w:val="99"/>
    <w:rsid w:val="00A341E5"/>
    <w:rPr>
      <w:rFonts w:cs="Arabic Transparent"/>
      <w:b/>
      <w:bCs/>
      <w:sz w:val="26"/>
      <w:szCs w:val="32"/>
      <w:shd w:val="clear" w:color="auto" w:fill="000080"/>
      <w:lang w:eastAsia="ar-SA"/>
    </w:rPr>
  </w:style>
  <w:style w:type="paragraph" w:styleId="af6">
    <w:name w:val="toa heading"/>
    <w:basedOn w:val="a3"/>
    <w:next w:val="a3"/>
    <w:rsid w:val="00A341E5"/>
    <w:pPr>
      <w:widowControl w:val="0"/>
      <w:spacing w:before="120"/>
      <w:ind w:firstLine="454"/>
      <w:jc w:val="both"/>
    </w:pPr>
    <w:rPr>
      <w:rFonts w:ascii="Arial" w:hAnsi="Arial" w:cs="Arial"/>
      <w:sz w:val="32"/>
      <w:lang w:eastAsia="ar-SA"/>
    </w:rPr>
  </w:style>
  <w:style w:type="paragraph" w:styleId="af7">
    <w:name w:val="index heading"/>
    <w:basedOn w:val="a3"/>
    <w:next w:val="Index1"/>
    <w:rsid w:val="00A341E5"/>
    <w:pPr>
      <w:widowControl w:val="0"/>
      <w:spacing w:before="120"/>
      <w:ind w:firstLine="454"/>
      <w:jc w:val="both"/>
    </w:pPr>
    <w:rPr>
      <w:rFonts w:ascii="Arial" w:hAnsi="Arial" w:cs="Arial"/>
      <w:sz w:val="26"/>
      <w:szCs w:val="32"/>
      <w:lang w:eastAsia="ar-SA"/>
    </w:rPr>
  </w:style>
  <w:style w:type="character" w:styleId="Hyperlink">
    <w:name w:val="Hyperlink"/>
    <w:basedOn w:val="a4"/>
    <w:rsid w:val="00A341E5"/>
    <w:rPr>
      <w:color w:val="0000FF"/>
      <w:u w:val="single"/>
    </w:rPr>
  </w:style>
  <w:style w:type="character" w:styleId="af8">
    <w:name w:val="annotation reference"/>
    <w:basedOn w:val="a4"/>
    <w:rsid w:val="00A341E5"/>
    <w:rPr>
      <w:sz w:val="16"/>
      <w:szCs w:val="16"/>
    </w:rPr>
  </w:style>
  <w:style w:type="character" w:styleId="af9">
    <w:name w:val="endnote reference"/>
    <w:basedOn w:val="a4"/>
    <w:uiPriority w:val="99"/>
    <w:rsid w:val="00A341E5"/>
    <w:rPr>
      <w:vertAlign w:val="superscript"/>
    </w:rPr>
  </w:style>
  <w:style w:type="paragraph" w:styleId="afa">
    <w:name w:val="annotation text"/>
    <w:basedOn w:val="a3"/>
    <w:link w:val="Char8"/>
    <w:rsid w:val="00A341E5"/>
    <w:pPr>
      <w:widowControl w:val="0"/>
      <w:spacing w:before="120"/>
      <w:ind w:firstLine="454"/>
      <w:jc w:val="both"/>
    </w:pPr>
    <w:rPr>
      <w:rFonts w:cs="Arabic Transparent"/>
      <w:b/>
      <w:bCs/>
      <w:sz w:val="20"/>
      <w:szCs w:val="28"/>
      <w:lang w:eastAsia="ar-SA"/>
    </w:rPr>
  </w:style>
  <w:style w:type="character" w:customStyle="1" w:styleId="Char8">
    <w:name w:val="نص تعليق Char"/>
    <w:basedOn w:val="a4"/>
    <w:link w:val="afa"/>
    <w:rsid w:val="00A341E5"/>
    <w:rPr>
      <w:rFonts w:cs="Arabic Transparent"/>
      <w:b/>
      <w:bCs/>
      <w:szCs w:val="28"/>
      <w:lang w:eastAsia="ar-SA"/>
    </w:rPr>
  </w:style>
  <w:style w:type="paragraph" w:styleId="afb">
    <w:name w:val="annotation subject"/>
    <w:basedOn w:val="afa"/>
    <w:next w:val="afa"/>
    <w:link w:val="Char9"/>
    <w:rsid w:val="00A341E5"/>
    <w:rPr>
      <w:b w:val="0"/>
      <w:bCs w:val="0"/>
    </w:rPr>
  </w:style>
  <w:style w:type="character" w:customStyle="1" w:styleId="Char9">
    <w:name w:val="موضوع تعليق Char"/>
    <w:basedOn w:val="Char8"/>
    <w:link w:val="afb"/>
    <w:rsid w:val="00A341E5"/>
    <w:rPr>
      <w:rFonts w:cs="Arabic Transparent"/>
      <w:b/>
      <w:bCs/>
      <w:szCs w:val="28"/>
      <w:lang w:eastAsia="ar-SA"/>
    </w:rPr>
  </w:style>
  <w:style w:type="paragraph" w:styleId="afc">
    <w:name w:val="caption"/>
    <w:basedOn w:val="a3"/>
    <w:next w:val="a3"/>
    <w:uiPriority w:val="35"/>
    <w:qFormat/>
    <w:rsid w:val="00A341E5"/>
    <w:pPr>
      <w:overflowPunct w:val="0"/>
      <w:autoSpaceDE w:val="0"/>
      <w:autoSpaceDN w:val="0"/>
      <w:adjustRightInd w:val="0"/>
      <w:spacing w:before="120" w:after="120"/>
      <w:ind w:firstLine="74"/>
      <w:jc w:val="lowKashida"/>
      <w:textAlignment w:val="baseline"/>
    </w:pPr>
    <w:rPr>
      <w:rFonts w:cs="Arabic Transparent"/>
      <w:b/>
      <w:bCs/>
      <w:sz w:val="26"/>
      <w:szCs w:val="32"/>
      <w:lang w:eastAsia="ar-SA"/>
    </w:rPr>
  </w:style>
  <w:style w:type="paragraph" w:styleId="afd">
    <w:name w:val="endnote text"/>
    <w:basedOn w:val="a3"/>
    <w:link w:val="Chara"/>
    <w:uiPriority w:val="99"/>
    <w:rsid w:val="00A341E5"/>
    <w:pPr>
      <w:widowControl w:val="0"/>
      <w:spacing w:before="120"/>
      <w:ind w:firstLine="454"/>
      <w:jc w:val="both"/>
    </w:pPr>
    <w:rPr>
      <w:rFonts w:cs="Arabic Transparent"/>
      <w:b/>
      <w:bCs/>
      <w:sz w:val="20"/>
      <w:szCs w:val="20"/>
      <w:lang w:eastAsia="ar-SA"/>
    </w:rPr>
  </w:style>
  <w:style w:type="character" w:customStyle="1" w:styleId="Chara">
    <w:name w:val="نص تعليق ختامي Char"/>
    <w:basedOn w:val="a4"/>
    <w:link w:val="afd"/>
    <w:uiPriority w:val="99"/>
    <w:rsid w:val="00A341E5"/>
    <w:rPr>
      <w:rFonts w:cs="Arabic Transparent"/>
      <w:b/>
      <w:bCs/>
      <w:lang w:eastAsia="ar-SA"/>
    </w:rPr>
  </w:style>
  <w:style w:type="paragraph" w:styleId="afe">
    <w:name w:val="macro"/>
    <w:link w:val="Charb"/>
    <w:rsid w:val="00A341E5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sz w:val="32"/>
      <w:szCs w:val="32"/>
      <w:lang w:eastAsia="ar-SA"/>
    </w:rPr>
  </w:style>
  <w:style w:type="character" w:customStyle="1" w:styleId="Charb">
    <w:name w:val="نص ماكرو Char"/>
    <w:basedOn w:val="a4"/>
    <w:link w:val="afe"/>
    <w:rsid w:val="00A341E5"/>
    <w:rPr>
      <w:rFonts w:ascii="Courier New" w:hAnsi="Courier New" w:cs="Courier New"/>
      <w:color w:val="000000"/>
      <w:sz w:val="32"/>
      <w:szCs w:val="32"/>
      <w:lang w:val="en-US" w:eastAsia="ar-SA" w:bidi="ar-SA"/>
    </w:rPr>
  </w:style>
  <w:style w:type="character" w:customStyle="1" w:styleId="16">
    <w:name w:val="نمط حرفي 1"/>
    <w:rsid w:val="00A341E5"/>
    <w:rPr>
      <w:rFonts w:cs="Times New Roman"/>
      <w:szCs w:val="40"/>
    </w:rPr>
  </w:style>
  <w:style w:type="character" w:customStyle="1" w:styleId="23">
    <w:name w:val="نمط حرفي 2"/>
    <w:rsid w:val="00A341E5"/>
    <w:rPr>
      <w:rFonts w:ascii="Times New Roman" w:hAnsi="Times New Roman" w:cs="Times New Roman"/>
      <w:sz w:val="40"/>
      <w:szCs w:val="40"/>
    </w:rPr>
  </w:style>
  <w:style w:type="character" w:customStyle="1" w:styleId="33">
    <w:name w:val="نمط حرفي 3"/>
    <w:rsid w:val="00A341E5"/>
    <w:rPr>
      <w:rFonts w:ascii="Times New Roman" w:hAnsi="Times New Roman" w:cs="Times New Roman"/>
      <w:sz w:val="40"/>
      <w:szCs w:val="40"/>
    </w:rPr>
  </w:style>
  <w:style w:type="character" w:customStyle="1" w:styleId="51">
    <w:name w:val="نمط حرفي 5"/>
    <w:rsid w:val="00A341E5"/>
    <w:rPr>
      <w:rFonts w:cs="Times New Roman"/>
      <w:szCs w:val="40"/>
    </w:rPr>
  </w:style>
  <w:style w:type="character" w:customStyle="1" w:styleId="41">
    <w:name w:val="نمط حرفي 4"/>
    <w:rsid w:val="00A341E5"/>
    <w:rPr>
      <w:rFonts w:cs="Times New Roman"/>
      <w:szCs w:val="40"/>
    </w:rPr>
  </w:style>
  <w:style w:type="paragraph" w:styleId="aff">
    <w:name w:val="Block Text"/>
    <w:basedOn w:val="a3"/>
    <w:rsid w:val="00A341E5"/>
    <w:pPr>
      <w:widowControl w:val="0"/>
      <w:spacing w:before="120"/>
      <w:ind w:left="566" w:hanging="566"/>
      <w:jc w:val="lowKashida"/>
    </w:pPr>
    <w:rPr>
      <w:rFonts w:cs="Arabic Transparent"/>
      <w:b/>
      <w:bCs/>
      <w:sz w:val="18"/>
      <w:szCs w:val="30"/>
      <w:lang w:eastAsia="ar-SA"/>
    </w:rPr>
  </w:style>
  <w:style w:type="paragraph" w:customStyle="1" w:styleId="17">
    <w:name w:val="نمط إضافي 1"/>
    <w:basedOn w:val="a3"/>
    <w:next w:val="a3"/>
    <w:rsid w:val="00A341E5"/>
    <w:pPr>
      <w:widowControl w:val="0"/>
      <w:spacing w:before="120"/>
      <w:ind w:firstLine="74"/>
      <w:jc w:val="lowKashida"/>
    </w:pPr>
    <w:rPr>
      <w:rFonts w:cs="Andalus"/>
      <w:b/>
      <w:bCs/>
      <w:color w:val="0000FF"/>
      <w:sz w:val="26"/>
      <w:szCs w:val="40"/>
      <w:lang w:eastAsia="ar-SA"/>
    </w:rPr>
  </w:style>
  <w:style w:type="paragraph" w:customStyle="1" w:styleId="24">
    <w:name w:val="نمط إضافي 2"/>
    <w:basedOn w:val="a3"/>
    <w:next w:val="a3"/>
    <w:rsid w:val="00A341E5"/>
    <w:pPr>
      <w:widowControl w:val="0"/>
      <w:spacing w:before="120"/>
      <w:ind w:firstLine="74"/>
      <w:jc w:val="lowKashida"/>
    </w:pPr>
    <w:rPr>
      <w:rFonts w:cs="Monotype Koufi"/>
      <w:b/>
      <w:color w:val="008000"/>
      <w:sz w:val="26"/>
      <w:szCs w:val="44"/>
      <w:lang w:eastAsia="ar-SA"/>
    </w:rPr>
  </w:style>
  <w:style w:type="paragraph" w:customStyle="1" w:styleId="34">
    <w:name w:val="نمط إضافي 3"/>
    <w:basedOn w:val="a3"/>
    <w:next w:val="a3"/>
    <w:rsid w:val="00A341E5"/>
    <w:pPr>
      <w:widowControl w:val="0"/>
      <w:spacing w:before="120"/>
      <w:ind w:firstLine="74"/>
      <w:jc w:val="lowKashida"/>
    </w:pPr>
    <w:rPr>
      <w:rFonts w:cs="Tahoma"/>
      <w:b/>
      <w:bCs/>
      <w:color w:val="800080"/>
      <w:sz w:val="26"/>
      <w:szCs w:val="32"/>
      <w:lang w:eastAsia="ar-SA"/>
    </w:rPr>
  </w:style>
  <w:style w:type="paragraph" w:customStyle="1" w:styleId="42">
    <w:name w:val="نمط إضافي 4"/>
    <w:basedOn w:val="a3"/>
    <w:next w:val="a3"/>
    <w:rsid w:val="00A341E5"/>
    <w:pPr>
      <w:widowControl w:val="0"/>
      <w:spacing w:before="120"/>
      <w:ind w:firstLine="74"/>
      <w:jc w:val="lowKashida"/>
    </w:pPr>
    <w:rPr>
      <w:rFonts w:cs="Simplified Arabic Fixed"/>
      <w:b/>
      <w:bCs/>
      <w:color w:val="FF6600"/>
      <w:sz w:val="44"/>
      <w:szCs w:val="32"/>
      <w:lang w:eastAsia="ar-SA"/>
    </w:rPr>
  </w:style>
  <w:style w:type="paragraph" w:customStyle="1" w:styleId="52">
    <w:name w:val="نمط إضافي 5"/>
    <w:basedOn w:val="a3"/>
    <w:next w:val="a3"/>
    <w:rsid w:val="00A341E5"/>
    <w:pPr>
      <w:widowControl w:val="0"/>
      <w:spacing w:before="120"/>
      <w:ind w:firstLine="74"/>
      <w:jc w:val="lowKashida"/>
    </w:pPr>
    <w:rPr>
      <w:rFonts w:cs="DecoType Naskh"/>
      <w:b/>
      <w:bCs/>
      <w:color w:val="3366FF"/>
      <w:sz w:val="26"/>
      <w:szCs w:val="44"/>
      <w:lang w:eastAsia="ar-SA"/>
    </w:rPr>
  </w:style>
  <w:style w:type="numbering" w:customStyle="1" w:styleId="a1">
    <w:name w:val="ترقيم جدول"/>
    <w:basedOn w:val="a6"/>
    <w:rsid w:val="00A341E5"/>
    <w:pPr>
      <w:numPr>
        <w:numId w:val="4"/>
      </w:numPr>
    </w:pPr>
  </w:style>
  <w:style w:type="paragraph" w:styleId="aff0">
    <w:name w:val="Revision"/>
    <w:hidden/>
    <w:uiPriority w:val="99"/>
    <w:semiHidden/>
    <w:rsid w:val="00A341E5"/>
    <w:rPr>
      <w:rFonts w:cs="Simplified Arabic"/>
      <w:b/>
      <w:bCs/>
      <w:sz w:val="24"/>
      <w:szCs w:val="26"/>
      <w:lang w:eastAsia="ar-SA"/>
    </w:rPr>
  </w:style>
  <w:style w:type="character" w:styleId="aff1">
    <w:name w:val="line number"/>
    <w:basedOn w:val="a4"/>
    <w:rsid w:val="00A341E5"/>
  </w:style>
  <w:style w:type="character" w:styleId="aff2">
    <w:name w:val="Strong"/>
    <w:basedOn w:val="a4"/>
    <w:qFormat/>
    <w:rsid w:val="00A341E5"/>
    <w:rPr>
      <w:b/>
      <w:bCs/>
    </w:rPr>
  </w:style>
  <w:style w:type="character" w:customStyle="1" w:styleId="Char10">
    <w:name w:val="رأس الصفحة Char1"/>
    <w:basedOn w:val="a4"/>
    <w:link w:val="a9"/>
    <w:uiPriority w:val="99"/>
    <w:rsid w:val="00A341E5"/>
    <w:rPr>
      <w:sz w:val="24"/>
      <w:szCs w:val="24"/>
    </w:rPr>
  </w:style>
  <w:style w:type="character" w:customStyle="1" w:styleId="Char11">
    <w:name w:val="تذييل صفحة Char1"/>
    <w:basedOn w:val="a4"/>
    <w:uiPriority w:val="99"/>
    <w:rsid w:val="00A341E5"/>
    <w:rPr>
      <w:rFonts w:ascii="Times New Roman" w:eastAsia="Times New Roman" w:hAnsi="Times New Roman" w:cs="Simplified Arabic"/>
      <w:b/>
      <w:bCs/>
      <w:sz w:val="24"/>
      <w:szCs w:val="26"/>
      <w:lang w:eastAsia="ar-SA"/>
    </w:rPr>
  </w:style>
  <w:style w:type="paragraph" w:styleId="aff3">
    <w:name w:val="Document Map"/>
    <w:basedOn w:val="a3"/>
    <w:link w:val="Charc"/>
    <w:uiPriority w:val="99"/>
    <w:unhideWhenUsed/>
    <w:rsid w:val="00A341E5"/>
    <w:rPr>
      <w:rFonts w:ascii="Tahoma" w:hAnsi="Tahoma" w:cs="Tahoma"/>
      <w:b/>
      <w:bCs/>
      <w:sz w:val="16"/>
      <w:szCs w:val="16"/>
      <w:lang w:eastAsia="ar-SA"/>
    </w:rPr>
  </w:style>
  <w:style w:type="character" w:customStyle="1" w:styleId="Charc">
    <w:name w:val="مخطط المستند Char"/>
    <w:basedOn w:val="a4"/>
    <w:link w:val="aff3"/>
    <w:uiPriority w:val="99"/>
    <w:rsid w:val="00A341E5"/>
    <w:rPr>
      <w:rFonts w:ascii="Tahoma" w:hAnsi="Tahoma" w:cs="Tahoma"/>
      <w:b/>
      <w:bCs/>
      <w:sz w:val="16"/>
      <w:szCs w:val="16"/>
      <w:lang w:eastAsia="ar-SA"/>
    </w:rPr>
  </w:style>
  <w:style w:type="character" w:customStyle="1" w:styleId="apple-style-span">
    <w:name w:val="apple-style-span"/>
    <w:basedOn w:val="a4"/>
    <w:rsid w:val="007F2AD1"/>
  </w:style>
  <w:style w:type="character" w:customStyle="1" w:styleId="apple-converted-space">
    <w:name w:val="apple-converted-space"/>
    <w:basedOn w:val="a4"/>
    <w:rsid w:val="007F2AD1"/>
  </w:style>
  <w:style w:type="paragraph" w:styleId="aff4">
    <w:name w:val="Bibliography"/>
    <w:basedOn w:val="a3"/>
    <w:next w:val="a3"/>
    <w:uiPriority w:val="37"/>
    <w:unhideWhenUsed/>
    <w:rsid w:val="007F2AD1"/>
    <w:pPr>
      <w:bidi w:val="0"/>
      <w:spacing w:after="200" w:line="276" w:lineRule="auto"/>
    </w:pPr>
    <w:rPr>
      <w:rFonts w:ascii="Calibri" w:eastAsia="Calibri" w:hAnsi="Calibri" w:cs="Arial"/>
      <w:sz w:val="22"/>
      <w:szCs w:val="22"/>
      <w:lang w:val="en-GB"/>
    </w:rPr>
  </w:style>
  <w:style w:type="paragraph" w:styleId="aff5">
    <w:name w:val="table of figures"/>
    <w:basedOn w:val="a3"/>
    <w:next w:val="a3"/>
    <w:uiPriority w:val="99"/>
    <w:unhideWhenUsed/>
    <w:rsid w:val="007F2AD1"/>
    <w:pPr>
      <w:bidi w:val="0"/>
      <w:spacing w:after="200" w:line="276" w:lineRule="auto"/>
    </w:pPr>
    <w:rPr>
      <w:rFonts w:ascii="Calibri" w:eastAsia="Calibri" w:hAnsi="Calibri" w:cs="Arial"/>
      <w:sz w:val="22"/>
      <w:szCs w:val="22"/>
      <w:lang w:val="en-GB"/>
    </w:rPr>
  </w:style>
  <w:style w:type="character" w:customStyle="1" w:styleId="Char12">
    <w:name w:val="نص تعليق Char1"/>
    <w:basedOn w:val="a4"/>
    <w:uiPriority w:val="99"/>
    <w:semiHidden/>
    <w:rsid w:val="00AF6D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13">
    <w:name w:val="موضوع تعليق Char1"/>
    <w:basedOn w:val="Char12"/>
    <w:uiPriority w:val="99"/>
    <w:semiHidden/>
    <w:rsid w:val="00AF6D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14">
    <w:name w:val="نص في بالون Char1"/>
    <w:basedOn w:val="a4"/>
    <w:uiPriority w:val="99"/>
    <w:semiHidden/>
    <w:rsid w:val="00AF6DE9"/>
    <w:rPr>
      <w:rFonts w:ascii="Tahoma" w:eastAsia="Times New Roman" w:hAnsi="Tahoma" w:cs="Tahoma"/>
      <w:sz w:val="16"/>
      <w:szCs w:val="16"/>
    </w:rPr>
  </w:style>
  <w:style w:type="character" w:customStyle="1" w:styleId="CharChar6">
    <w:name w:val="Char Char6"/>
    <w:rsid w:val="00AF6D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d">
    <w:name w:val="نص عادي Char"/>
    <w:basedOn w:val="a4"/>
    <w:link w:val="aff6"/>
    <w:rsid w:val="00AF6DE9"/>
    <w:rPr>
      <w:rFonts w:ascii="Courier New" w:hAnsi="Courier New" w:cs="Courier New"/>
    </w:rPr>
  </w:style>
  <w:style w:type="paragraph" w:styleId="aff6">
    <w:name w:val="Plain Text"/>
    <w:basedOn w:val="a3"/>
    <w:link w:val="Chard"/>
    <w:rsid w:val="00AF6DE9"/>
    <w:rPr>
      <w:rFonts w:ascii="Courier New" w:hAnsi="Courier New" w:cs="Courier New"/>
      <w:sz w:val="20"/>
      <w:szCs w:val="20"/>
    </w:rPr>
  </w:style>
  <w:style w:type="character" w:customStyle="1" w:styleId="Char15">
    <w:name w:val="نص عادي Char1"/>
    <w:basedOn w:val="a4"/>
    <w:rsid w:val="00AF6DE9"/>
    <w:rPr>
      <w:rFonts w:ascii="Courier New" w:hAnsi="Courier New" w:cs="Courier New"/>
    </w:rPr>
  </w:style>
  <w:style w:type="character" w:customStyle="1" w:styleId="CharChar8">
    <w:name w:val="Char Char8"/>
    <w:rsid w:val="00AF6DE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">
    <w:name w:val="st"/>
    <w:basedOn w:val="a4"/>
    <w:rsid w:val="00AF6DE9"/>
  </w:style>
  <w:style w:type="paragraph" w:customStyle="1" w:styleId="18">
    <w:name w:val="1"/>
    <w:basedOn w:val="a3"/>
    <w:next w:val="a9"/>
    <w:link w:val="Chare"/>
    <w:uiPriority w:val="99"/>
    <w:rsid w:val="006115A8"/>
    <w:pPr>
      <w:tabs>
        <w:tab w:val="center" w:pos="4153"/>
        <w:tab w:val="right" w:pos="8306"/>
      </w:tabs>
    </w:pPr>
  </w:style>
  <w:style w:type="character" w:customStyle="1" w:styleId="Chare">
    <w:name w:val="رأس الصفحة Char"/>
    <w:link w:val="18"/>
    <w:uiPriority w:val="99"/>
    <w:rsid w:val="006115A8"/>
    <w:rPr>
      <w:sz w:val="24"/>
      <w:szCs w:val="24"/>
    </w:rPr>
  </w:style>
  <w:style w:type="character" w:customStyle="1" w:styleId="Charf">
    <w:name w:val="تذييل الصفحة Char"/>
    <w:uiPriority w:val="99"/>
    <w:rsid w:val="006115A8"/>
    <w:rPr>
      <w:sz w:val="24"/>
      <w:szCs w:val="24"/>
    </w:rPr>
  </w:style>
  <w:style w:type="table" w:styleId="35">
    <w:name w:val="Table Classic 3"/>
    <w:basedOn w:val="a5"/>
    <w:rsid w:val="006115A8"/>
    <w:pPr>
      <w:bidi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3D effects 3"/>
    <w:basedOn w:val="a5"/>
    <w:rsid w:val="006115A8"/>
    <w:pPr>
      <w:bidi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Classic 1"/>
    <w:basedOn w:val="a5"/>
    <w:rsid w:val="006115A8"/>
    <w:pPr>
      <w:bidi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Classic 2"/>
    <w:basedOn w:val="a5"/>
    <w:rsid w:val="006115A8"/>
    <w:pPr>
      <w:bidi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AB373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styleId="aff7">
    <w:name w:val="Placeholder Text"/>
    <w:basedOn w:val="a4"/>
    <w:uiPriority w:val="99"/>
    <w:semiHidden/>
    <w:rsid w:val="00FC1F8B"/>
    <w:rPr>
      <w:color w:val="808080"/>
    </w:rPr>
  </w:style>
  <w:style w:type="character" w:styleId="aff8">
    <w:name w:val="Intense Emphasis"/>
    <w:uiPriority w:val="21"/>
    <w:qFormat/>
    <w:rsid w:val="006A4415"/>
    <w:rPr>
      <w:b/>
      <w:bCs/>
      <w:i/>
      <w:i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99"/>
    <w:lsdException w:name="header" w:uiPriority="99"/>
    <w:lsdException w:name="caption" w:semiHidden="1" w:uiPriority="35" w:unhideWhenUsed="1" w:qFormat="1"/>
    <w:lsdException w:name="table of figures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FollowedHyperlink" w:uiPriority="99"/>
    <w:lsdException w:name="Strong" w:qFormat="1"/>
    <w:lsdException w:name="Emphasis" w:qFormat="1"/>
    <w:lsdException w:name="Document Map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414CD4"/>
    <w:pPr>
      <w:bidi/>
    </w:pPr>
    <w:rPr>
      <w:sz w:val="24"/>
      <w:szCs w:val="24"/>
    </w:rPr>
  </w:style>
  <w:style w:type="paragraph" w:styleId="1">
    <w:name w:val="heading 1"/>
    <w:basedOn w:val="a3"/>
    <w:next w:val="a3"/>
    <w:link w:val="1Char"/>
    <w:uiPriority w:val="9"/>
    <w:qFormat/>
    <w:rsid w:val="00BA58B1"/>
    <w:pPr>
      <w:keepNext/>
      <w:keepLines/>
      <w:spacing w:before="200"/>
      <w:jc w:val="lowKashida"/>
      <w:outlineLvl w:val="0"/>
    </w:pPr>
    <w:rPr>
      <w:rFonts w:cs="Traditional Arabic"/>
      <w:b/>
      <w:bCs/>
      <w:sz w:val="32"/>
      <w:szCs w:val="36"/>
    </w:rPr>
  </w:style>
  <w:style w:type="paragraph" w:styleId="2">
    <w:name w:val="heading 2"/>
    <w:basedOn w:val="a3"/>
    <w:next w:val="a3"/>
    <w:link w:val="2Char"/>
    <w:unhideWhenUsed/>
    <w:qFormat/>
    <w:rsid w:val="00BA58B1"/>
    <w:pPr>
      <w:keepNext/>
      <w:keepLines/>
      <w:spacing w:before="200"/>
      <w:jc w:val="lowKashida"/>
      <w:outlineLvl w:val="1"/>
    </w:pPr>
    <w:rPr>
      <w:rFonts w:cs="Traditional Arabic"/>
      <w:b/>
      <w:bCs/>
      <w:sz w:val="28"/>
      <w:szCs w:val="32"/>
    </w:rPr>
  </w:style>
  <w:style w:type="paragraph" w:styleId="3">
    <w:name w:val="heading 3"/>
    <w:basedOn w:val="a3"/>
    <w:next w:val="a3"/>
    <w:link w:val="3Char"/>
    <w:uiPriority w:val="9"/>
    <w:unhideWhenUsed/>
    <w:qFormat/>
    <w:rsid w:val="00BA58B1"/>
    <w:pPr>
      <w:keepNext/>
      <w:keepLines/>
      <w:spacing w:before="120"/>
      <w:jc w:val="lowKashida"/>
      <w:outlineLvl w:val="2"/>
    </w:pPr>
    <w:rPr>
      <w:rFonts w:cs="Traditional Arabic"/>
      <w:b/>
      <w:bCs/>
      <w:sz w:val="28"/>
      <w:szCs w:val="32"/>
    </w:rPr>
  </w:style>
  <w:style w:type="paragraph" w:styleId="4">
    <w:name w:val="heading 4"/>
    <w:basedOn w:val="a3"/>
    <w:next w:val="a3"/>
    <w:link w:val="4Char"/>
    <w:uiPriority w:val="9"/>
    <w:qFormat/>
    <w:rsid w:val="00A341E5"/>
    <w:pPr>
      <w:keepNext/>
      <w:spacing w:before="120"/>
      <w:ind w:firstLine="74"/>
      <w:jc w:val="center"/>
      <w:outlineLvl w:val="3"/>
    </w:pPr>
    <w:rPr>
      <w:rFonts w:cs="Simplified Arabic"/>
      <w:sz w:val="32"/>
      <w:szCs w:val="32"/>
      <w:lang w:eastAsia="ar-SA"/>
    </w:rPr>
  </w:style>
  <w:style w:type="paragraph" w:styleId="5">
    <w:name w:val="heading 5"/>
    <w:basedOn w:val="a3"/>
    <w:next w:val="a3"/>
    <w:link w:val="5Char"/>
    <w:uiPriority w:val="9"/>
    <w:qFormat/>
    <w:rsid w:val="00A341E5"/>
    <w:pPr>
      <w:keepNext/>
      <w:spacing w:before="120"/>
      <w:ind w:firstLine="74"/>
      <w:jc w:val="lowKashida"/>
      <w:outlineLvl w:val="4"/>
    </w:pPr>
    <w:rPr>
      <w:rFonts w:cs="Simplified Arabic"/>
      <w:sz w:val="32"/>
      <w:szCs w:val="32"/>
      <w:lang w:eastAsia="ar-SA"/>
    </w:rPr>
  </w:style>
  <w:style w:type="paragraph" w:styleId="6">
    <w:name w:val="heading 6"/>
    <w:basedOn w:val="a3"/>
    <w:next w:val="a3"/>
    <w:link w:val="6Char"/>
    <w:uiPriority w:val="9"/>
    <w:qFormat/>
    <w:rsid w:val="00A341E5"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pacing w:before="120"/>
      <w:ind w:firstLine="74"/>
      <w:jc w:val="center"/>
      <w:outlineLvl w:val="5"/>
    </w:pPr>
    <w:rPr>
      <w:rFonts w:cs="Simplified Arabic"/>
      <w:sz w:val="96"/>
      <w:szCs w:val="96"/>
      <w:lang w:eastAsia="ar-SA"/>
    </w:rPr>
  </w:style>
  <w:style w:type="paragraph" w:styleId="7">
    <w:name w:val="heading 7"/>
    <w:next w:val="a3"/>
    <w:link w:val="7Char"/>
    <w:qFormat/>
    <w:rsid w:val="00A341E5"/>
    <w:pPr>
      <w:spacing w:before="240" w:after="60"/>
      <w:outlineLvl w:val="6"/>
    </w:pPr>
    <w:rPr>
      <w:rFonts w:cs="Simplified Arabic"/>
      <w:noProof/>
      <w:color w:val="000000"/>
      <w:sz w:val="24"/>
      <w:szCs w:val="24"/>
      <w:lang w:eastAsia="ar-SA"/>
    </w:rPr>
  </w:style>
  <w:style w:type="paragraph" w:styleId="8">
    <w:name w:val="heading 8"/>
    <w:basedOn w:val="a3"/>
    <w:next w:val="a3"/>
    <w:link w:val="8Char"/>
    <w:uiPriority w:val="9"/>
    <w:qFormat/>
    <w:rsid w:val="00A341E5"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pacing w:before="120"/>
      <w:ind w:firstLine="74"/>
      <w:jc w:val="center"/>
      <w:outlineLvl w:val="7"/>
    </w:pPr>
    <w:rPr>
      <w:rFonts w:cs="Simplified Arabic"/>
      <w:b/>
      <w:bCs/>
      <w:sz w:val="32"/>
      <w:szCs w:val="32"/>
    </w:rPr>
  </w:style>
  <w:style w:type="paragraph" w:styleId="9">
    <w:name w:val="heading 9"/>
    <w:next w:val="a3"/>
    <w:link w:val="9Char"/>
    <w:uiPriority w:val="9"/>
    <w:qFormat/>
    <w:rsid w:val="00A341E5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footer"/>
    <w:basedOn w:val="a3"/>
    <w:link w:val="Char1"/>
    <w:rsid w:val="003E51A8"/>
    <w:pPr>
      <w:tabs>
        <w:tab w:val="center" w:pos="4153"/>
        <w:tab w:val="right" w:pos="8306"/>
      </w:tabs>
    </w:pPr>
  </w:style>
  <w:style w:type="character" w:styleId="a8">
    <w:name w:val="page number"/>
    <w:basedOn w:val="a4"/>
    <w:rsid w:val="003E51A8"/>
  </w:style>
  <w:style w:type="paragraph" w:styleId="a9">
    <w:name w:val="header"/>
    <w:basedOn w:val="a3"/>
    <w:link w:val="Char10"/>
    <w:uiPriority w:val="99"/>
    <w:rsid w:val="003E51A8"/>
    <w:pPr>
      <w:tabs>
        <w:tab w:val="center" w:pos="4153"/>
        <w:tab w:val="right" w:pos="8306"/>
      </w:tabs>
    </w:pPr>
  </w:style>
  <w:style w:type="paragraph" w:styleId="aa">
    <w:name w:val="footnote text"/>
    <w:aliases w:val="Footnote Text Char Char,Footnote Text Char,Char Char, Char Char,Footnote Text"/>
    <w:basedOn w:val="a3"/>
    <w:link w:val="Char"/>
    <w:rsid w:val="00D45DCE"/>
    <w:rPr>
      <w:rFonts w:cs="Simplified Arabic"/>
      <w:sz w:val="20"/>
      <w:szCs w:val="20"/>
    </w:rPr>
  </w:style>
  <w:style w:type="character" w:styleId="ab">
    <w:name w:val="footnote reference"/>
    <w:basedOn w:val="a4"/>
    <w:rsid w:val="00D45DCE"/>
    <w:rPr>
      <w:vertAlign w:val="superscript"/>
    </w:rPr>
  </w:style>
  <w:style w:type="character" w:customStyle="1" w:styleId="Char1">
    <w:name w:val="تذييل الصفحة Char1"/>
    <w:basedOn w:val="a4"/>
    <w:link w:val="a7"/>
    <w:uiPriority w:val="99"/>
    <w:rsid w:val="009D2EE3"/>
    <w:rPr>
      <w:sz w:val="24"/>
      <w:szCs w:val="24"/>
    </w:rPr>
  </w:style>
  <w:style w:type="paragraph" w:styleId="ac">
    <w:name w:val="No Spacing"/>
    <w:link w:val="Char0"/>
    <w:uiPriority w:val="1"/>
    <w:qFormat/>
    <w:rsid w:val="00E24855"/>
    <w:pPr>
      <w:bidi/>
    </w:pPr>
    <w:rPr>
      <w:rFonts w:ascii="Calibri" w:hAnsi="Calibri" w:cs="Arial"/>
      <w:sz w:val="22"/>
      <w:szCs w:val="22"/>
    </w:rPr>
  </w:style>
  <w:style w:type="character" w:customStyle="1" w:styleId="Char0">
    <w:name w:val="بلا تباعد Char"/>
    <w:basedOn w:val="a4"/>
    <w:link w:val="ac"/>
    <w:uiPriority w:val="1"/>
    <w:rsid w:val="00E24855"/>
    <w:rPr>
      <w:rFonts w:ascii="Calibri" w:hAnsi="Calibri" w:cs="Arial"/>
      <w:sz w:val="22"/>
      <w:szCs w:val="22"/>
      <w:lang w:val="en-US" w:eastAsia="en-US" w:bidi="ar-SA"/>
    </w:rPr>
  </w:style>
  <w:style w:type="paragraph" w:styleId="ad">
    <w:name w:val="Balloon Text"/>
    <w:basedOn w:val="a3"/>
    <w:link w:val="Char2"/>
    <w:rsid w:val="00E24855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4"/>
    <w:link w:val="ad"/>
    <w:uiPriority w:val="99"/>
    <w:rsid w:val="00E24855"/>
    <w:rPr>
      <w:rFonts w:ascii="Tahoma" w:hAnsi="Tahoma" w:cs="Tahoma"/>
      <w:sz w:val="16"/>
      <w:szCs w:val="16"/>
    </w:rPr>
  </w:style>
  <w:style w:type="character" w:styleId="ae">
    <w:name w:val="Emphasis"/>
    <w:basedOn w:val="a4"/>
    <w:qFormat/>
    <w:rsid w:val="00DE216E"/>
    <w:rPr>
      <w:i/>
      <w:iCs/>
    </w:rPr>
  </w:style>
  <w:style w:type="character" w:customStyle="1" w:styleId="1Char">
    <w:name w:val="عنوان 1 Char"/>
    <w:basedOn w:val="a4"/>
    <w:link w:val="1"/>
    <w:uiPriority w:val="9"/>
    <w:rsid w:val="00BA58B1"/>
    <w:rPr>
      <w:rFonts w:eastAsia="Times New Roman" w:cs="Traditional Arabic"/>
      <w:b/>
      <w:bCs/>
      <w:sz w:val="32"/>
      <w:szCs w:val="36"/>
    </w:rPr>
  </w:style>
  <w:style w:type="character" w:customStyle="1" w:styleId="2Char">
    <w:name w:val="عنوان 2 Char"/>
    <w:basedOn w:val="a4"/>
    <w:link w:val="2"/>
    <w:rsid w:val="00BA58B1"/>
    <w:rPr>
      <w:rFonts w:eastAsia="Times New Roman" w:cs="Traditional Arabic"/>
      <w:b/>
      <w:bCs/>
      <w:sz w:val="28"/>
      <w:szCs w:val="32"/>
    </w:rPr>
  </w:style>
  <w:style w:type="character" w:customStyle="1" w:styleId="3Char">
    <w:name w:val="عنوان 3 Char"/>
    <w:basedOn w:val="a4"/>
    <w:link w:val="3"/>
    <w:uiPriority w:val="9"/>
    <w:rsid w:val="00BA58B1"/>
    <w:rPr>
      <w:rFonts w:eastAsia="Times New Roman" w:cs="Traditional Arabic"/>
      <w:b/>
      <w:bCs/>
      <w:sz w:val="28"/>
      <w:szCs w:val="32"/>
    </w:rPr>
  </w:style>
  <w:style w:type="paragraph" w:styleId="af">
    <w:name w:val="List Paragraph"/>
    <w:basedOn w:val="a3"/>
    <w:uiPriority w:val="34"/>
    <w:qFormat/>
    <w:rsid w:val="00BA58B1"/>
    <w:pPr>
      <w:spacing w:after="120"/>
      <w:ind w:left="720" w:firstLine="720"/>
      <w:contextualSpacing/>
      <w:jc w:val="lowKashida"/>
    </w:pPr>
    <w:rPr>
      <w:rFonts w:eastAsia="Calibri" w:cs="Traditional Arabic"/>
      <w:sz w:val="28"/>
      <w:szCs w:val="32"/>
    </w:rPr>
  </w:style>
  <w:style w:type="character" w:customStyle="1" w:styleId="Char">
    <w:name w:val="نص حاشية سفلية Char"/>
    <w:aliases w:val="Footnote Text Char Char Char,Footnote Text Char Char1,Char Char Char, Char Char Char,Footnote Text Char1"/>
    <w:basedOn w:val="a4"/>
    <w:link w:val="aa"/>
    <w:rsid w:val="00BA58B1"/>
    <w:rPr>
      <w:rFonts w:cs="Simplified Arabic"/>
    </w:rPr>
  </w:style>
  <w:style w:type="character" w:customStyle="1" w:styleId="4Char">
    <w:name w:val="عنوان 4 Char"/>
    <w:basedOn w:val="a4"/>
    <w:link w:val="4"/>
    <w:uiPriority w:val="9"/>
    <w:rsid w:val="00A341E5"/>
    <w:rPr>
      <w:rFonts w:cs="Simplified Arabic"/>
      <w:sz w:val="32"/>
      <w:szCs w:val="32"/>
      <w:lang w:eastAsia="ar-SA"/>
    </w:rPr>
  </w:style>
  <w:style w:type="character" w:customStyle="1" w:styleId="5Char">
    <w:name w:val="عنوان 5 Char"/>
    <w:basedOn w:val="a4"/>
    <w:link w:val="5"/>
    <w:uiPriority w:val="9"/>
    <w:rsid w:val="00A341E5"/>
    <w:rPr>
      <w:rFonts w:cs="Simplified Arabic"/>
      <w:sz w:val="32"/>
      <w:szCs w:val="32"/>
      <w:lang w:eastAsia="ar-SA"/>
    </w:rPr>
  </w:style>
  <w:style w:type="character" w:customStyle="1" w:styleId="6Char">
    <w:name w:val="عنوان 6 Char"/>
    <w:basedOn w:val="a4"/>
    <w:link w:val="6"/>
    <w:uiPriority w:val="9"/>
    <w:rsid w:val="00A341E5"/>
    <w:rPr>
      <w:rFonts w:cs="Simplified Arabic"/>
      <w:sz w:val="96"/>
      <w:szCs w:val="96"/>
      <w:lang w:eastAsia="ar-SA"/>
    </w:rPr>
  </w:style>
  <w:style w:type="character" w:customStyle="1" w:styleId="7Char">
    <w:name w:val="عنوان 7 Char"/>
    <w:basedOn w:val="a4"/>
    <w:link w:val="7"/>
    <w:rsid w:val="00A341E5"/>
    <w:rPr>
      <w:rFonts w:cs="Simplified Arabic"/>
      <w:noProof/>
      <w:color w:val="000000"/>
      <w:sz w:val="24"/>
      <w:szCs w:val="24"/>
      <w:lang w:val="en-US" w:eastAsia="ar-SA" w:bidi="ar-SA"/>
    </w:rPr>
  </w:style>
  <w:style w:type="character" w:customStyle="1" w:styleId="8Char">
    <w:name w:val="عنوان 8 Char"/>
    <w:basedOn w:val="a4"/>
    <w:link w:val="8"/>
    <w:uiPriority w:val="9"/>
    <w:rsid w:val="00A341E5"/>
    <w:rPr>
      <w:rFonts w:cs="Simplified Arabic"/>
      <w:b/>
      <w:bCs/>
      <w:sz w:val="32"/>
      <w:szCs w:val="32"/>
    </w:rPr>
  </w:style>
  <w:style w:type="character" w:customStyle="1" w:styleId="9Char">
    <w:name w:val="عنوان 9 Char"/>
    <w:basedOn w:val="a4"/>
    <w:link w:val="9"/>
    <w:uiPriority w:val="9"/>
    <w:rsid w:val="00A341E5"/>
    <w:rPr>
      <w:rFonts w:ascii="Arial" w:hAnsi="Arial" w:cs="Arial"/>
      <w:noProof/>
      <w:color w:val="000000"/>
      <w:sz w:val="22"/>
      <w:szCs w:val="22"/>
      <w:lang w:val="en-US" w:eastAsia="ar-SA" w:bidi="ar-SA"/>
    </w:rPr>
  </w:style>
  <w:style w:type="character" w:customStyle="1" w:styleId="Char3">
    <w:name w:val="رأس صفحة Char"/>
    <w:basedOn w:val="a4"/>
    <w:uiPriority w:val="99"/>
    <w:rsid w:val="00A341E5"/>
    <w:rPr>
      <w:rFonts w:cs="Simplified Arabic"/>
      <w:sz w:val="32"/>
      <w:szCs w:val="32"/>
      <w:lang w:eastAsia="ar-SA"/>
    </w:rPr>
  </w:style>
  <w:style w:type="paragraph" w:styleId="af0">
    <w:name w:val="Body Text"/>
    <w:basedOn w:val="a3"/>
    <w:link w:val="Char4"/>
    <w:rsid w:val="00A341E5"/>
    <w:pPr>
      <w:spacing w:before="120"/>
      <w:ind w:firstLine="74"/>
      <w:jc w:val="lowKashida"/>
    </w:pPr>
    <w:rPr>
      <w:rFonts w:cs="Simplified Arabic"/>
      <w:sz w:val="32"/>
      <w:szCs w:val="32"/>
      <w:lang w:eastAsia="ar-SA"/>
    </w:rPr>
  </w:style>
  <w:style w:type="character" w:customStyle="1" w:styleId="Char4">
    <w:name w:val="نص أساسي Char"/>
    <w:basedOn w:val="a4"/>
    <w:link w:val="af0"/>
    <w:rsid w:val="00A341E5"/>
    <w:rPr>
      <w:rFonts w:cs="Simplified Arabic"/>
      <w:sz w:val="32"/>
      <w:szCs w:val="32"/>
      <w:lang w:eastAsia="ar-SA"/>
    </w:rPr>
  </w:style>
  <w:style w:type="paragraph" w:styleId="af1">
    <w:name w:val="Body Text Indent"/>
    <w:basedOn w:val="a3"/>
    <w:link w:val="Char5"/>
    <w:uiPriority w:val="99"/>
    <w:rsid w:val="00A341E5"/>
    <w:pPr>
      <w:spacing w:before="120"/>
      <w:ind w:left="32" w:firstLine="74"/>
      <w:jc w:val="lowKashida"/>
    </w:pPr>
    <w:rPr>
      <w:rFonts w:cs="Simplified Arabic"/>
      <w:sz w:val="32"/>
      <w:szCs w:val="32"/>
      <w:lang w:eastAsia="ar-SA"/>
    </w:rPr>
  </w:style>
  <w:style w:type="character" w:customStyle="1" w:styleId="Char5">
    <w:name w:val="نص أساسي بمسافة بادئة Char"/>
    <w:basedOn w:val="a4"/>
    <w:link w:val="af1"/>
    <w:uiPriority w:val="99"/>
    <w:rsid w:val="00A341E5"/>
    <w:rPr>
      <w:rFonts w:cs="Simplified Arabic"/>
      <w:sz w:val="32"/>
      <w:szCs w:val="32"/>
      <w:lang w:eastAsia="ar-SA"/>
    </w:rPr>
  </w:style>
  <w:style w:type="paragraph" w:styleId="20">
    <w:name w:val="Body Text Indent 2"/>
    <w:basedOn w:val="a3"/>
    <w:link w:val="2Char0"/>
    <w:rsid w:val="00A341E5"/>
    <w:pPr>
      <w:spacing w:before="120"/>
      <w:ind w:left="360" w:firstLine="74"/>
      <w:jc w:val="lowKashida"/>
    </w:pPr>
    <w:rPr>
      <w:rFonts w:cs="Simplified Arabic"/>
      <w:sz w:val="32"/>
      <w:szCs w:val="32"/>
      <w:lang w:eastAsia="ar-SA"/>
    </w:rPr>
  </w:style>
  <w:style w:type="character" w:customStyle="1" w:styleId="2Char0">
    <w:name w:val="نص أساسي بمسافة بادئة 2 Char"/>
    <w:basedOn w:val="a4"/>
    <w:link w:val="20"/>
    <w:rsid w:val="00A341E5"/>
    <w:rPr>
      <w:rFonts w:cs="Simplified Arabic"/>
      <w:sz w:val="32"/>
      <w:szCs w:val="32"/>
      <w:lang w:eastAsia="ar-SA"/>
    </w:rPr>
  </w:style>
  <w:style w:type="paragraph" w:styleId="21">
    <w:name w:val="Body Text 2"/>
    <w:basedOn w:val="a3"/>
    <w:link w:val="2Char1"/>
    <w:rsid w:val="00A341E5"/>
    <w:pPr>
      <w:spacing w:before="120"/>
      <w:ind w:firstLine="74"/>
      <w:jc w:val="lowKashida"/>
    </w:pPr>
    <w:rPr>
      <w:rFonts w:cs="Simplified Arabic"/>
      <w:b/>
      <w:bCs/>
      <w:sz w:val="32"/>
      <w:szCs w:val="32"/>
      <w:lang w:eastAsia="ar-SA"/>
    </w:rPr>
  </w:style>
  <w:style w:type="character" w:customStyle="1" w:styleId="2Char1">
    <w:name w:val="نص أساسي 2 Char"/>
    <w:basedOn w:val="a4"/>
    <w:link w:val="21"/>
    <w:rsid w:val="00A341E5"/>
    <w:rPr>
      <w:rFonts w:cs="Simplified Arabic"/>
      <w:b/>
      <w:bCs/>
      <w:sz w:val="32"/>
      <w:szCs w:val="32"/>
      <w:lang w:eastAsia="ar-SA"/>
    </w:rPr>
  </w:style>
  <w:style w:type="paragraph" w:styleId="af2">
    <w:name w:val="Title"/>
    <w:basedOn w:val="a3"/>
    <w:link w:val="Char6"/>
    <w:qFormat/>
    <w:rsid w:val="00A341E5"/>
    <w:pPr>
      <w:spacing w:before="120"/>
      <w:ind w:firstLine="74"/>
      <w:jc w:val="center"/>
    </w:pPr>
    <w:rPr>
      <w:rFonts w:cs="Simplified Arabic"/>
      <w:sz w:val="96"/>
      <w:szCs w:val="96"/>
      <w:lang w:eastAsia="ar-SA"/>
    </w:rPr>
  </w:style>
  <w:style w:type="character" w:customStyle="1" w:styleId="Char6">
    <w:name w:val="العنوان Char"/>
    <w:basedOn w:val="a4"/>
    <w:link w:val="af2"/>
    <w:rsid w:val="00A341E5"/>
    <w:rPr>
      <w:rFonts w:cs="Simplified Arabic"/>
      <w:sz w:val="96"/>
      <w:szCs w:val="96"/>
      <w:lang w:eastAsia="ar-SA"/>
    </w:rPr>
  </w:style>
  <w:style w:type="paragraph" w:styleId="30">
    <w:name w:val="Body Text Indent 3"/>
    <w:basedOn w:val="a3"/>
    <w:link w:val="3Char0"/>
    <w:rsid w:val="00A341E5"/>
    <w:pPr>
      <w:spacing w:before="120"/>
      <w:ind w:left="32" w:firstLine="74"/>
      <w:jc w:val="lowKashida"/>
    </w:pPr>
    <w:rPr>
      <w:rFonts w:cs="Simplified Arabic"/>
      <w:b/>
      <w:bCs/>
      <w:sz w:val="32"/>
      <w:szCs w:val="32"/>
      <w:lang w:eastAsia="ar-SA"/>
    </w:rPr>
  </w:style>
  <w:style w:type="character" w:customStyle="1" w:styleId="3Char0">
    <w:name w:val="نص أساسي بمسافة بادئة 3 Char"/>
    <w:basedOn w:val="a4"/>
    <w:link w:val="30"/>
    <w:rsid w:val="00A341E5"/>
    <w:rPr>
      <w:rFonts w:cs="Simplified Arabic"/>
      <w:b/>
      <w:bCs/>
      <w:sz w:val="32"/>
      <w:szCs w:val="32"/>
      <w:lang w:eastAsia="ar-SA"/>
    </w:rPr>
  </w:style>
  <w:style w:type="paragraph" w:styleId="31">
    <w:name w:val="Body Text 3"/>
    <w:basedOn w:val="a3"/>
    <w:link w:val="3Char1"/>
    <w:rsid w:val="00A341E5"/>
    <w:pPr>
      <w:spacing w:before="120"/>
      <w:ind w:firstLine="74"/>
      <w:jc w:val="lowKashida"/>
    </w:pPr>
    <w:rPr>
      <w:rFonts w:cs="Simplified Arabic"/>
      <w:b/>
      <w:bCs/>
      <w:sz w:val="32"/>
      <w:lang w:eastAsia="ar-SA"/>
    </w:rPr>
  </w:style>
  <w:style w:type="character" w:customStyle="1" w:styleId="3Char1">
    <w:name w:val="نص أساسي 3 Char"/>
    <w:basedOn w:val="a4"/>
    <w:link w:val="31"/>
    <w:rsid w:val="00A341E5"/>
    <w:rPr>
      <w:rFonts w:cs="Simplified Arabic"/>
      <w:b/>
      <w:bCs/>
      <w:sz w:val="32"/>
      <w:szCs w:val="24"/>
      <w:lang w:eastAsia="ar-SA"/>
    </w:rPr>
  </w:style>
  <w:style w:type="paragraph" w:customStyle="1" w:styleId="ParaChar">
    <w:name w:val="خط الفقرة الافتراضي Para Char"/>
    <w:basedOn w:val="a3"/>
    <w:rsid w:val="00A341E5"/>
    <w:pPr>
      <w:spacing w:before="120"/>
      <w:ind w:firstLine="74"/>
      <w:jc w:val="lowKashida"/>
    </w:pPr>
    <w:rPr>
      <w:b/>
      <w:bCs/>
      <w:sz w:val="32"/>
    </w:rPr>
  </w:style>
  <w:style w:type="paragraph" w:customStyle="1" w:styleId="af3">
    <w:name w:val="نمط الشعر"/>
    <w:autoRedefine/>
    <w:rsid w:val="00A341E5"/>
    <w:rPr>
      <w:rFonts w:ascii="Tahoma" w:hAnsi="Tahoma" w:cs="Traditional Arabic"/>
      <w:noProof/>
      <w:color w:val="000000"/>
      <w:sz w:val="36"/>
      <w:szCs w:val="36"/>
      <w:lang w:eastAsia="ar-SA"/>
    </w:rPr>
  </w:style>
  <w:style w:type="table" w:styleId="af4">
    <w:name w:val="Table Grid"/>
    <w:basedOn w:val="a5"/>
    <w:rsid w:val="00A341E5"/>
    <w:pPr>
      <w:widowControl w:val="0"/>
      <w:bidi/>
      <w:ind w:firstLine="454"/>
      <w:jc w:val="both"/>
    </w:pPr>
    <w:rPr>
      <w:rFonts w:cs="Simplified Arabi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عنوان 11"/>
    <w:next w:val="a3"/>
    <w:rsid w:val="00A341E5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0">
    <w:name w:val="عنوان 10"/>
    <w:next w:val="a3"/>
    <w:rsid w:val="00A341E5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2">
    <w:name w:val="عنوان 12"/>
    <w:next w:val="a3"/>
    <w:rsid w:val="00A341E5"/>
    <w:rPr>
      <w:rFonts w:cs="Simplified Arabic"/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3"/>
    <w:rsid w:val="00A341E5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3"/>
    <w:rsid w:val="00A341E5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Index1">
    <w:name w:val="index 1"/>
    <w:basedOn w:val="a3"/>
    <w:next w:val="a3"/>
    <w:autoRedefine/>
    <w:uiPriority w:val="99"/>
    <w:rsid w:val="00A341E5"/>
    <w:pPr>
      <w:widowControl w:val="0"/>
      <w:spacing w:before="120"/>
      <w:ind w:left="360" w:hanging="360"/>
      <w:jc w:val="both"/>
    </w:pPr>
    <w:rPr>
      <w:rFonts w:cs="Arabic Transparent"/>
      <w:b/>
      <w:bCs/>
      <w:sz w:val="26"/>
      <w:szCs w:val="32"/>
      <w:lang w:eastAsia="ar-SA"/>
    </w:rPr>
  </w:style>
  <w:style w:type="numbering" w:customStyle="1" w:styleId="a">
    <w:name w:val="ترقيم نقطي"/>
    <w:rsid w:val="00A341E5"/>
    <w:pPr>
      <w:numPr>
        <w:numId w:val="3"/>
      </w:numPr>
    </w:pPr>
  </w:style>
  <w:style w:type="paragraph" w:styleId="Index2">
    <w:name w:val="index 2"/>
    <w:basedOn w:val="a3"/>
    <w:next w:val="a3"/>
    <w:autoRedefine/>
    <w:rsid w:val="00A341E5"/>
    <w:pPr>
      <w:widowControl w:val="0"/>
      <w:spacing w:before="120"/>
      <w:ind w:left="720" w:hanging="360"/>
      <w:jc w:val="both"/>
    </w:pPr>
    <w:rPr>
      <w:rFonts w:cs="Arabic Transparent"/>
      <w:b/>
      <w:bCs/>
      <w:sz w:val="26"/>
      <w:szCs w:val="32"/>
      <w:lang w:eastAsia="ar-SA"/>
    </w:rPr>
  </w:style>
  <w:style w:type="character" w:styleId="af5">
    <w:name w:val="FollowedHyperlink"/>
    <w:basedOn w:val="a4"/>
    <w:uiPriority w:val="99"/>
    <w:rsid w:val="00A341E5"/>
    <w:rPr>
      <w:color w:val="800080"/>
      <w:u w:val="none"/>
    </w:rPr>
  </w:style>
  <w:style w:type="paragraph" w:styleId="Index3">
    <w:name w:val="index 3"/>
    <w:basedOn w:val="a3"/>
    <w:next w:val="a3"/>
    <w:autoRedefine/>
    <w:rsid w:val="00A341E5"/>
    <w:pPr>
      <w:widowControl w:val="0"/>
      <w:spacing w:before="120"/>
      <w:ind w:left="1080" w:hanging="360"/>
      <w:jc w:val="both"/>
    </w:pPr>
    <w:rPr>
      <w:rFonts w:cs="Arabic Transparent"/>
      <w:b/>
      <w:bCs/>
      <w:sz w:val="26"/>
      <w:szCs w:val="32"/>
      <w:lang w:eastAsia="ar-SA"/>
    </w:rPr>
  </w:style>
  <w:style w:type="numbering" w:customStyle="1" w:styleId="a2">
    <w:name w:val="ترقيم بحروف بمستويين"/>
    <w:rsid w:val="00A341E5"/>
    <w:pPr>
      <w:numPr>
        <w:numId w:val="2"/>
      </w:numPr>
    </w:pPr>
  </w:style>
  <w:style w:type="paragraph" w:styleId="Index4">
    <w:name w:val="index 4"/>
    <w:basedOn w:val="a3"/>
    <w:next w:val="a3"/>
    <w:autoRedefine/>
    <w:rsid w:val="00A341E5"/>
    <w:pPr>
      <w:widowControl w:val="0"/>
      <w:spacing w:before="120"/>
      <w:ind w:left="1440" w:hanging="360"/>
      <w:jc w:val="both"/>
    </w:pPr>
    <w:rPr>
      <w:rFonts w:cs="Arabic Transparent"/>
      <w:b/>
      <w:bCs/>
      <w:sz w:val="26"/>
      <w:szCs w:val="32"/>
      <w:lang w:eastAsia="ar-SA"/>
    </w:rPr>
  </w:style>
  <w:style w:type="paragraph" w:styleId="Index5">
    <w:name w:val="index 5"/>
    <w:basedOn w:val="a3"/>
    <w:next w:val="a3"/>
    <w:autoRedefine/>
    <w:rsid w:val="00A341E5"/>
    <w:pPr>
      <w:widowControl w:val="0"/>
      <w:spacing w:before="120"/>
      <w:ind w:left="1800" w:hanging="360"/>
      <w:jc w:val="both"/>
    </w:pPr>
    <w:rPr>
      <w:rFonts w:cs="Arabic Transparent"/>
      <w:b/>
      <w:bCs/>
      <w:sz w:val="26"/>
      <w:szCs w:val="32"/>
      <w:lang w:eastAsia="ar-SA"/>
    </w:rPr>
  </w:style>
  <w:style w:type="numbering" w:customStyle="1" w:styleId="a0">
    <w:name w:val="ترقيم بثلاثة مستويات"/>
    <w:rsid w:val="00A341E5"/>
    <w:pPr>
      <w:numPr>
        <w:numId w:val="1"/>
      </w:numPr>
    </w:pPr>
  </w:style>
  <w:style w:type="paragraph" w:styleId="Index6">
    <w:name w:val="index 6"/>
    <w:basedOn w:val="a3"/>
    <w:next w:val="a3"/>
    <w:autoRedefine/>
    <w:rsid w:val="00A341E5"/>
    <w:pPr>
      <w:widowControl w:val="0"/>
      <w:spacing w:before="120"/>
      <w:ind w:left="2160" w:hanging="360"/>
      <w:jc w:val="both"/>
    </w:pPr>
    <w:rPr>
      <w:rFonts w:cs="Arabic Transparent"/>
      <w:b/>
      <w:bCs/>
      <w:sz w:val="26"/>
      <w:szCs w:val="32"/>
      <w:lang w:eastAsia="ar-SA"/>
    </w:rPr>
  </w:style>
  <w:style w:type="paragraph" w:styleId="Index7">
    <w:name w:val="index 7"/>
    <w:basedOn w:val="a3"/>
    <w:next w:val="a3"/>
    <w:autoRedefine/>
    <w:rsid w:val="00A341E5"/>
    <w:pPr>
      <w:widowControl w:val="0"/>
      <w:spacing w:before="120"/>
      <w:ind w:left="2520" w:hanging="360"/>
      <w:jc w:val="both"/>
    </w:pPr>
    <w:rPr>
      <w:rFonts w:cs="Arabic Transparent"/>
      <w:b/>
      <w:bCs/>
      <w:sz w:val="26"/>
      <w:szCs w:val="32"/>
      <w:lang w:eastAsia="ar-SA"/>
    </w:rPr>
  </w:style>
  <w:style w:type="paragraph" w:styleId="Index8">
    <w:name w:val="index 8"/>
    <w:basedOn w:val="a3"/>
    <w:next w:val="a3"/>
    <w:autoRedefine/>
    <w:rsid w:val="00A341E5"/>
    <w:pPr>
      <w:widowControl w:val="0"/>
      <w:spacing w:before="120"/>
      <w:ind w:left="2880" w:hanging="360"/>
      <w:jc w:val="both"/>
    </w:pPr>
    <w:rPr>
      <w:rFonts w:cs="Arabic Transparent"/>
      <w:b/>
      <w:bCs/>
      <w:sz w:val="26"/>
      <w:szCs w:val="32"/>
      <w:lang w:eastAsia="ar-SA"/>
    </w:rPr>
  </w:style>
  <w:style w:type="paragraph" w:styleId="Index9">
    <w:name w:val="index 9"/>
    <w:basedOn w:val="a3"/>
    <w:next w:val="a3"/>
    <w:autoRedefine/>
    <w:rsid w:val="00A341E5"/>
    <w:pPr>
      <w:widowControl w:val="0"/>
      <w:spacing w:before="120"/>
      <w:ind w:left="3240" w:hanging="360"/>
      <w:jc w:val="both"/>
    </w:pPr>
    <w:rPr>
      <w:rFonts w:cs="Arabic Transparent"/>
      <w:b/>
      <w:bCs/>
      <w:sz w:val="26"/>
      <w:szCs w:val="32"/>
      <w:lang w:eastAsia="ar-SA"/>
    </w:rPr>
  </w:style>
  <w:style w:type="paragraph" w:styleId="15">
    <w:name w:val="toc 1"/>
    <w:basedOn w:val="a3"/>
    <w:next w:val="a3"/>
    <w:autoRedefine/>
    <w:rsid w:val="00A341E5"/>
    <w:pPr>
      <w:widowControl w:val="0"/>
      <w:spacing w:before="120"/>
      <w:ind w:firstLine="454"/>
      <w:jc w:val="both"/>
    </w:pPr>
    <w:rPr>
      <w:rFonts w:cs="Arabic Transparent"/>
      <w:b/>
      <w:bCs/>
      <w:sz w:val="26"/>
      <w:szCs w:val="32"/>
      <w:lang w:eastAsia="ar-SA"/>
    </w:rPr>
  </w:style>
  <w:style w:type="paragraph" w:styleId="22">
    <w:name w:val="toc 2"/>
    <w:basedOn w:val="a3"/>
    <w:next w:val="a3"/>
    <w:autoRedefine/>
    <w:rsid w:val="00A341E5"/>
    <w:pPr>
      <w:widowControl w:val="0"/>
      <w:spacing w:before="120"/>
      <w:ind w:left="360" w:firstLine="454"/>
      <w:jc w:val="both"/>
    </w:pPr>
    <w:rPr>
      <w:rFonts w:cs="Arabic Transparent"/>
      <w:b/>
      <w:bCs/>
      <w:sz w:val="26"/>
      <w:szCs w:val="32"/>
      <w:lang w:eastAsia="ar-SA"/>
    </w:rPr>
  </w:style>
  <w:style w:type="paragraph" w:styleId="32">
    <w:name w:val="toc 3"/>
    <w:basedOn w:val="a3"/>
    <w:next w:val="a3"/>
    <w:autoRedefine/>
    <w:rsid w:val="00A341E5"/>
    <w:pPr>
      <w:widowControl w:val="0"/>
      <w:spacing w:before="120"/>
      <w:ind w:left="720" w:firstLine="454"/>
      <w:jc w:val="both"/>
    </w:pPr>
    <w:rPr>
      <w:rFonts w:cs="Arabic Transparent"/>
      <w:b/>
      <w:bCs/>
      <w:sz w:val="26"/>
      <w:szCs w:val="32"/>
      <w:lang w:eastAsia="ar-SA"/>
    </w:rPr>
  </w:style>
  <w:style w:type="paragraph" w:styleId="40">
    <w:name w:val="toc 4"/>
    <w:basedOn w:val="a3"/>
    <w:next w:val="a3"/>
    <w:autoRedefine/>
    <w:rsid w:val="00A341E5"/>
    <w:pPr>
      <w:widowControl w:val="0"/>
      <w:spacing w:before="120"/>
      <w:ind w:left="1080" w:firstLine="454"/>
      <w:jc w:val="both"/>
    </w:pPr>
    <w:rPr>
      <w:rFonts w:cs="Arabic Transparent"/>
      <w:b/>
      <w:bCs/>
      <w:sz w:val="26"/>
      <w:szCs w:val="32"/>
      <w:lang w:eastAsia="ar-SA"/>
    </w:rPr>
  </w:style>
  <w:style w:type="paragraph" w:styleId="50">
    <w:name w:val="toc 5"/>
    <w:basedOn w:val="a3"/>
    <w:next w:val="a3"/>
    <w:autoRedefine/>
    <w:rsid w:val="00A341E5"/>
    <w:pPr>
      <w:widowControl w:val="0"/>
      <w:spacing w:before="120"/>
      <w:ind w:left="1440" w:firstLine="454"/>
      <w:jc w:val="both"/>
    </w:pPr>
    <w:rPr>
      <w:rFonts w:cs="Arabic Transparent"/>
      <w:b/>
      <w:bCs/>
      <w:sz w:val="26"/>
      <w:szCs w:val="32"/>
      <w:lang w:eastAsia="ar-SA"/>
    </w:rPr>
  </w:style>
  <w:style w:type="paragraph" w:styleId="60">
    <w:name w:val="toc 6"/>
    <w:basedOn w:val="a3"/>
    <w:next w:val="a3"/>
    <w:autoRedefine/>
    <w:rsid w:val="00A341E5"/>
    <w:pPr>
      <w:widowControl w:val="0"/>
      <w:spacing w:before="120"/>
      <w:ind w:left="1800" w:firstLine="454"/>
      <w:jc w:val="both"/>
    </w:pPr>
    <w:rPr>
      <w:rFonts w:cs="Arabic Transparent"/>
      <w:b/>
      <w:bCs/>
      <w:sz w:val="26"/>
      <w:szCs w:val="32"/>
      <w:lang w:eastAsia="ar-SA"/>
    </w:rPr>
  </w:style>
  <w:style w:type="paragraph" w:styleId="70">
    <w:name w:val="toc 7"/>
    <w:basedOn w:val="a3"/>
    <w:next w:val="a3"/>
    <w:autoRedefine/>
    <w:rsid w:val="00A341E5"/>
    <w:pPr>
      <w:widowControl w:val="0"/>
      <w:spacing w:before="120"/>
      <w:ind w:left="2160" w:firstLine="454"/>
      <w:jc w:val="both"/>
    </w:pPr>
    <w:rPr>
      <w:rFonts w:cs="Arabic Transparent"/>
      <w:b/>
      <w:bCs/>
      <w:sz w:val="26"/>
      <w:szCs w:val="32"/>
      <w:lang w:eastAsia="ar-SA"/>
    </w:rPr>
  </w:style>
  <w:style w:type="paragraph" w:styleId="80">
    <w:name w:val="toc 8"/>
    <w:basedOn w:val="a3"/>
    <w:next w:val="a3"/>
    <w:autoRedefine/>
    <w:rsid w:val="00A341E5"/>
    <w:pPr>
      <w:widowControl w:val="0"/>
      <w:spacing w:before="120"/>
      <w:ind w:left="2520" w:firstLine="454"/>
      <w:jc w:val="both"/>
    </w:pPr>
    <w:rPr>
      <w:rFonts w:cs="Arabic Transparent"/>
      <w:b/>
      <w:bCs/>
      <w:sz w:val="26"/>
      <w:szCs w:val="32"/>
      <w:lang w:eastAsia="ar-SA"/>
    </w:rPr>
  </w:style>
  <w:style w:type="paragraph" w:styleId="90">
    <w:name w:val="toc 9"/>
    <w:basedOn w:val="a3"/>
    <w:next w:val="a3"/>
    <w:autoRedefine/>
    <w:rsid w:val="00A341E5"/>
    <w:pPr>
      <w:widowControl w:val="0"/>
      <w:spacing w:before="120"/>
      <w:ind w:left="2880" w:firstLine="454"/>
      <w:jc w:val="both"/>
    </w:pPr>
    <w:rPr>
      <w:rFonts w:cs="Arabic Transparent"/>
      <w:b/>
      <w:bCs/>
      <w:sz w:val="26"/>
      <w:szCs w:val="32"/>
      <w:lang w:eastAsia="ar-SA"/>
    </w:rPr>
  </w:style>
  <w:style w:type="character" w:customStyle="1" w:styleId="Char7">
    <w:name w:val="خريطة مستند Char"/>
    <w:basedOn w:val="a4"/>
    <w:uiPriority w:val="99"/>
    <w:rsid w:val="00A341E5"/>
    <w:rPr>
      <w:rFonts w:cs="Arabic Transparent"/>
      <w:b/>
      <w:bCs/>
      <w:sz w:val="26"/>
      <w:szCs w:val="32"/>
      <w:shd w:val="clear" w:color="auto" w:fill="000080"/>
      <w:lang w:eastAsia="ar-SA"/>
    </w:rPr>
  </w:style>
  <w:style w:type="paragraph" w:styleId="af6">
    <w:name w:val="toa heading"/>
    <w:basedOn w:val="a3"/>
    <w:next w:val="a3"/>
    <w:rsid w:val="00A341E5"/>
    <w:pPr>
      <w:widowControl w:val="0"/>
      <w:spacing w:before="120"/>
      <w:ind w:firstLine="454"/>
      <w:jc w:val="both"/>
    </w:pPr>
    <w:rPr>
      <w:rFonts w:ascii="Arial" w:hAnsi="Arial" w:cs="Arial"/>
      <w:sz w:val="32"/>
      <w:lang w:eastAsia="ar-SA"/>
    </w:rPr>
  </w:style>
  <w:style w:type="paragraph" w:styleId="af7">
    <w:name w:val="index heading"/>
    <w:basedOn w:val="a3"/>
    <w:next w:val="Index1"/>
    <w:rsid w:val="00A341E5"/>
    <w:pPr>
      <w:widowControl w:val="0"/>
      <w:spacing w:before="120"/>
      <w:ind w:firstLine="454"/>
      <w:jc w:val="both"/>
    </w:pPr>
    <w:rPr>
      <w:rFonts w:ascii="Arial" w:hAnsi="Arial" w:cs="Arial"/>
      <w:sz w:val="26"/>
      <w:szCs w:val="32"/>
      <w:lang w:eastAsia="ar-SA"/>
    </w:rPr>
  </w:style>
  <w:style w:type="character" w:styleId="Hyperlink">
    <w:name w:val="Hyperlink"/>
    <w:basedOn w:val="a4"/>
    <w:rsid w:val="00A341E5"/>
    <w:rPr>
      <w:color w:val="0000FF"/>
      <w:u w:val="single"/>
    </w:rPr>
  </w:style>
  <w:style w:type="character" w:styleId="af8">
    <w:name w:val="annotation reference"/>
    <w:basedOn w:val="a4"/>
    <w:rsid w:val="00A341E5"/>
    <w:rPr>
      <w:sz w:val="16"/>
      <w:szCs w:val="16"/>
    </w:rPr>
  </w:style>
  <w:style w:type="character" w:styleId="af9">
    <w:name w:val="endnote reference"/>
    <w:basedOn w:val="a4"/>
    <w:uiPriority w:val="99"/>
    <w:rsid w:val="00A341E5"/>
    <w:rPr>
      <w:vertAlign w:val="superscript"/>
    </w:rPr>
  </w:style>
  <w:style w:type="paragraph" w:styleId="afa">
    <w:name w:val="annotation text"/>
    <w:basedOn w:val="a3"/>
    <w:link w:val="Char8"/>
    <w:rsid w:val="00A341E5"/>
    <w:pPr>
      <w:widowControl w:val="0"/>
      <w:spacing w:before="120"/>
      <w:ind w:firstLine="454"/>
      <w:jc w:val="both"/>
    </w:pPr>
    <w:rPr>
      <w:rFonts w:cs="Arabic Transparent"/>
      <w:b/>
      <w:bCs/>
      <w:sz w:val="20"/>
      <w:szCs w:val="28"/>
      <w:lang w:eastAsia="ar-SA"/>
    </w:rPr>
  </w:style>
  <w:style w:type="character" w:customStyle="1" w:styleId="Char8">
    <w:name w:val="نص تعليق Char"/>
    <w:basedOn w:val="a4"/>
    <w:link w:val="afa"/>
    <w:rsid w:val="00A341E5"/>
    <w:rPr>
      <w:rFonts w:cs="Arabic Transparent"/>
      <w:b/>
      <w:bCs/>
      <w:szCs w:val="28"/>
      <w:lang w:eastAsia="ar-SA"/>
    </w:rPr>
  </w:style>
  <w:style w:type="paragraph" w:styleId="afb">
    <w:name w:val="annotation subject"/>
    <w:basedOn w:val="afa"/>
    <w:next w:val="afa"/>
    <w:link w:val="Char9"/>
    <w:rsid w:val="00A341E5"/>
    <w:rPr>
      <w:b w:val="0"/>
      <w:bCs w:val="0"/>
    </w:rPr>
  </w:style>
  <w:style w:type="character" w:customStyle="1" w:styleId="Char9">
    <w:name w:val="موضوع تعليق Char"/>
    <w:basedOn w:val="Char8"/>
    <w:link w:val="afb"/>
    <w:rsid w:val="00A341E5"/>
    <w:rPr>
      <w:rFonts w:cs="Arabic Transparent"/>
      <w:b/>
      <w:bCs/>
      <w:szCs w:val="28"/>
      <w:lang w:eastAsia="ar-SA"/>
    </w:rPr>
  </w:style>
  <w:style w:type="paragraph" w:styleId="afc">
    <w:name w:val="caption"/>
    <w:basedOn w:val="a3"/>
    <w:next w:val="a3"/>
    <w:uiPriority w:val="35"/>
    <w:qFormat/>
    <w:rsid w:val="00A341E5"/>
    <w:pPr>
      <w:overflowPunct w:val="0"/>
      <w:autoSpaceDE w:val="0"/>
      <w:autoSpaceDN w:val="0"/>
      <w:adjustRightInd w:val="0"/>
      <w:spacing w:before="120" w:after="120"/>
      <w:ind w:firstLine="74"/>
      <w:jc w:val="lowKashida"/>
      <w:textAlignment w:val="baseline"/>
    </w:pPr>
    <w:rPr>
      <w:rFonts w:cs="Arabic Transparent"/>
      <w:b/>
      <w:bCs/>
      <w:sz w:val="26"/>
      <w:szCs w:val="32"/>
      <w:lang w:eastAsia="ar-SA"/>
    </w:rPr>
  </w:style>
  <w:style w:type="paragraph" w:styleId="afd">
    <w:name w:val="endnote text"/>
    <w:basedOn w:val="a3"/>
    <w:link w:val="Chara"/>
    <w:uiPriority w:val="99"/>
    <w:rsid w:val="00A341E5"/>
    <w:pPr>
      <w:widowControl w:val="0"/>
      <w:spacing w:before="120"/>
      <w:ind w:firstLine="454"/>
      <w:jc w:val="both"/>
    </w:pPr>
    <w:rPr>
      <w:rFonts w:cs="Arabic Transparent"/>
      <w:b/>
      <w:bCs/>
      <w:sz w:val="20"/>
      <w:szCs w:val="20"/>
      <w:lang w:eastAsia="ar-SA"/>
    </w:rPr>
  </w:style>
  <w:style w:type="character" w:customStyle="1" w:styleId="Chara">
    <w:name w:val="نص تعليق ختامي Char"/>
    <w:basedOn w:val="a4"/>
    <w:link w:val="afd"/>
    <w:uiPriority w:val="99"/>
    <w:rsid w:val="00A341E5"/>
    <w:rPr>
      <w:rFonts w:cs="Arabic Transparent"/>
      <w:b/>
      <w:bCs/>
      <w:lang w:eastAsia="ar-SA"/>
    </w:rPr>
  </w:style>
  <w:style w:type="paragraph" w:styleId="afe">
    <w:name w:val="macro"/>
    <w:link w:val="Charb"/>
    <w:rsid w:val="00A341E5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sz w:val="32"/>
      <w:szCs w:val="32"/>
      <w:lang w:eastAsia="ar-SA"/>
    </w:rPr>
  </w:style>
  <w:style w:type="character" w:customStyle="1" w:styleId="Charb">
    <w:name w:val="نص ماكرو Char"/>
    <w:basedOn w:val="a4"/>
    <w:link w:val="afe"/>
    <w:rsid w:val="00A341E5"/>
    <w:rPr>
      <w:rFonts w:ascii="Courier New" w:hAnsi="Courier New" w:cs="Courier New"/>
      <w:color w:val="000000"/>
      <w:sz w:val="32"/>
      <w:szCs w:val="32"/>
      <w:lang w:val="en-US" w:eastAsia="ar-SA" w:bidi="ar-SA"/>
    </w:rPr>
  </w:style>
  <w:style w:type="character" w:customStyle="1" w:styleId="16">
    <w:name w:val="نمط حرفي 1"/>
    <w:rsid w:val="00A341E5"/>
    <w:rPr>
      <w:rFonts w:cs="Times New Roman"/>
      <w:szCs w:val="40"/>
    </w:rPr>
  </w:style>
  <w:style w:type="character" w:customStyle="1" w:styleId="23">
    <w:name w:val="نمط حرفي 2"/>
    <w:rsid w:val="00A341E5"/>
    <w:rPr>
      <w:rFonts w:ascii="Times New Roman" w:hAnsi="Times New Roman" w:cs="Times New Roman"/>
      <w:sz w:val="40"/>
      <w:szCs w:val="40"/>
    </w:rPr>
  </w:style>
  <w:style w:type="character" w:customStyle="1" w:styleId="33">
    <w:name w:val="نمط حرفي 3"/>
    <w:rsid w:val="00A341E5"/>
    <w:rPr>
      <w:rFonts w:ascii="Times New Roman" w:hAnsi="Times New Roman" w:cs="Times New Roman"/>
      <w:sz w:val="40"/>
      <w:szCs w:val="40"/>
    </w:rPr>
  </w:style>
  <w:style w:type="character" w:customStyle="1" w:styleId="51">
    <w:name w:val="نمط حرفي 5"/>
    <w:rsid w:val="00A341E5"/>
    <w:rPr>
      <w:rFonts w:cs="Times New Roman"/>
      <w:szCs w:val="40"/>
    </w:rPr>
  </w:style>
  <w:style w:type="character" w:customStyle="1" w:styleId="41">
    <w:name w:val="نمط حرفي 4"/>
    <w:rsid w:val="00A341E5"/>
    <w:rPr>
      <w:rFonts w:cs="Times New Roman"/>
      <w:szCs w:val="40"/>
    </w:rPr>
  </w:style>
  <w:style w:type="paragraph" w:styleId="aff">
    <w:name w:val="Block Text"/>
    <w:basedOn w:val="a3"/>
    <w:rsid w:val="00A341E5"/>
    <w:pPr>
      <w:widowControl w:val="0"/>
      <w:spacing w:before="120"/>
      <w:ind w:left="566" w:hanging="566"/>
      <w:jc w:val="lowKashida"/>
    </w:pPr>
    <w:rPr>
      <w:rFonts w:cs="Arabic Transparent"/>
      <w:b/>
      <w:bCs/>
      <w:sz w:val="18"/>
      <w:szCs w:val="30"/>
      <w:lang w:eastAsia="ar-SA"/>
    </w:rPr>
  </w:style>
  <w:style w:type="paragraph" w:customStyle="1" w:styleId="17">
    <w:name w:val="نمط إضافي 1"/>
    <w:basedOn w:val="a3"/>
    <w:next w:val="a3"/>
    <w:rsid w:val="00A341E5"/>
    <w:pPr>
      <w:widowControl w:val="0"/>
      <w:spacing w:before="120"/>
      <w:ind w:firstLine="74"/>
      <w:jc w:val="lowKashida"/>
    </w:pPr>
    <w:rPr>
      <w:rFonts w:cs="Andalus"/>
      <w:b/>
      <w:bCs/>
      <w:color w:val="0000FF"/>
      <w:sz w:val="26"/>
      <w:szCs w:val="40"/>
      <w:lang w:eastAsia="ar-SA"/>
    </w:rPr>
  </w:style>
  <w:style w:type="paragraph" w:customStyle="1" w:styleId="24">
    <w:name w:val="نمط إضافي 2"/>
    <w:basedOn w:val="a3"/>
    <w:next w:val="a3"/>
    <w:rsid w:val="00A341E5"/>
    <w:pPr>
      <w:widowControl w:val="0"/>
      <w:spacing w:before="120"/>
      <w:ind w:firstLine="74"/>
      <w:jc w:val="lowKashida"/>
    </w:pPr>
    <w:rPr>
      <w:rFonts w:cs="Monotype Koufi"/>
      <w:b/>
      <w:color w:val="008000"/>
      <w:sz w:val="26"/>
      <w:szCs w:val="44"/>
      <w:lang w:eastAsia="ar-SA"/>
    </w:rPr>
  </w:style>
  <w:style w:type="paragraph" w:customStyle="1" w:styleId="34">
    <w:name w:val="نمط إضافي 3"/>
    <w:basedOn w:val="a3"/>
    <w:next w:val="a3"/>
    <w:rsid w:val="00A341E5"/>
    <w:pPr>
      <w:widowControl w:val="0"/>
      <w:spacing w:before="120"/>
      <w:ind w:firstLine="74"/>
      <w:jc w:val="lowKashida"/>
    </w:pPr>
    <w:rPr>
      <w:rFonts w:cs="Tahoma"/>
      <w:b/>
      <w:bCs/>
      <w:color w:val="800080"/>
      <w:sz w:val="26"/>
      <w:szCs w:val="32"/>
      <w:lang w:eastAsia="ar-SA"/>
    </w:rPr>
  </w:style>
  <w:style w:type="paragraph" w:customStyle="1" w:styleId="42">
    <w:name w:val="نمط إضافي 4"/>
    <w:basedOn w:val="a3"/>
    <w:next w:val="a3"/>
    <w:rsid w:val="00A341E5"/>
    <w:pPr>
      <w:widowControl w:val="0"/>
      <w:spacing w:before="120"/>
      <w:ind w:firstLine="74"/>
      <w:jc w:val="lowKashida"/>
    </w:pPr>
    <w:rPr>
      <w:rFonts w:cs="Simplified Arabic Fixed"/>
      <w:b/>
      <w:bCs/>
      <w:color w:val="FF6600"/>
      <w:sz w:val="44"/>
      <w:szCs w:val="32"/>
      <w:lang w:eastAsia="ar-SA"/>
    </w:rPr>
  </w:style>
  <w:style w:type="paragraph" w:customStyle="1" w:styleId="52">
    <w:name w:val="نمط إضافي 5"/>
    <w:basedOn w:val="a3"/>
    <w:next w:val="a3"/>
    <w:rsid w:val="00A341E5"/>
    <w:pPr>
      <w:widowControl w:val="0"/>
      <w:spacing w:before="120"/>
      <w:ind w:firstLine="74"/>
      <w:jc w:val="lowKashida"/>
    </w:pPr>
    <w:rPr>
      <w:rFonts w:cs="DecoType Naskh"/>
      <w:b/>
      <w:bCs/>
      <w:color w:val="3366FF"/>
      <w:sz w:val="26"/>
      <w:szCs w:val="44"/>
      <w:lang w:eastAsia="ar-SA"/>
    </w:rPr>
  </w:style>
  <w:style w:type="numbering" w:customStyle="1" w:styleId="a1">
    <w:name w:val="ترقيم جدول"/>
    <w:basedOn w:val="a6"/>
    <w:rsid w:val="00A341E5"/>
    <w:pPr>
      <w:numPr>
        <w:numId w:val="4"/>
      </w:numPr>
    </w:pPr>
  </w:style>
  <w:style w:type="paragraph" w:styleId="aff0">
    <w:name w:val="Revision"/>
    <w:hidden/>
    <w:uiPriority w:val="99"/>
    <w:semiHidden/>
    <w:rsid w:val="00A341E5"/>
    <w:rPr>
      <w:rFonts w:cs="Simplified Arabic"/>
      <w:b/>
      <w:bCs/>
      <w:sz w:val="24"/>
      <w:szCs w:val="26"/>
      <w:lang w:eastAsia="ar-SA"/>
    </w:rPr>
  </w:style>
  <w:style w:type="character" w:styleId="aff1">
    <w:name w:val="line number"/>
    <w:basedOn w:val="a4"/>
    <w:rsid w:val="00A341E5"/>
  </w:style>
  <w:style w:type="character" w:styleId="aff2">
    <w:name w:val="Strong"/>
    <w:basedOn w:val="a4"/>
    <w:qFormat/>
    <w:rsid w:val="00A341E5"/>
    <w:rPr>
      <w:b/>
      <w:bCs/>
    </w:rPr>
  </w:style>
  <w:style w:type="character" w:customStyle="1" w:styleId="Char10">
    <w:name w:val="رأس الصفحة Char1"/>
    <w:basedOn w:val="a4"/>
    <w:link w:val="a9"/>
    <w:uiPriority w:val="99"/>
    <w:rsid w:val="00A341E5"/>
    <w:rPr>
      <w:sz w:val="24"/>
      <w:szCs w:val="24"/>
    </w:rPr>
  </w:style>
  <w:style w:type="character" w:customStyle="1" w:styleId="Char11">
    <w:name w:val="تذييل صفحة Char1"/>
    <w:basedOn w:val="a4"/>
    <w:uiPriority w:val="99"/>
    <w:rsid w:val="00A341E5"/>
    <w:rPr>
      <w:rFonts w:ascii="Times New Roman" w:eastAsia="Times New Roman" w:hAnsi="Times New Roman" w:cs="Simplified Arabic"/>
      <w:b/>
      <w:bCs/>
      <w:sz w:val="24"/>
      <w:szCs w:val="26"/>
      <w:lang w:eastAsia="ar-SA"/>
    </w:rPr>
  </w:style>
  <w:style w:type="paragraph" w:styleId="aff3">
    <w:name w:val="Document Map"/>
    <w:basedOn w:val="a3"/>
    <w:link w:val="Charc"/>
    <w:uiPriority w:val="99"/>
    <w:unhideWhenUsed/>
    <w:rsid w:val="00A341E5"/>
    <w:rPr>
      <w:rFonts w:ascii="Tahoma" w:hAnsi="Tahoma" w:cs="Tahoma"/>
      <w:b/>
      <w:bCs/>
      <w:sz w:val="16"/>
      <w:szCs w:val="16"/>
      <w:lang w:eastAsia="ar-SA"/>
    </w:rPr>
  </w:style>
  <w:style w:type="character" w:customStyle="1" w:styleId="Charc">
    <w:name w:val="مخطط المستند Char"/>
    <w:basedOn w:val="a4"/>
    <w:link w:val="aff3"/>
    <w:uiPriority w:val="99"/>
    <w:rsid w:val="00A341E5"/>
    <w:rPr>
      <w:rFonts w:ascii="Tahoma" w:hAnsi="Tahoma" w:cs="Tahoma"/>
      <w:b/>
      <w:bCs/>
      <w:sz w:val="16"/>
      <w:szCs w:val="16"/>
      <w:lang w:eastAsia="ar-SA"/>
    </w:rPr>
  </w:style>
  <w:style w:type="character" w:customStyle="1" w:styleId="apple-style-span">
    <w:name w:val="apple-style-span"/>
    <w:basedOn w:val="a4"/>
    <w:rsid w:val="007F2AD1"/>
  </w:style>
  <w:style w:type="character" w:customStyle="1" w:styleId="apple-converted-space">
    <w:name w:val="apple-converted-space"/>
    <w:basedOn w:val="a4"/>
    <w:rsid w:val="007F2AD1"/>
  </w:style>
  <w:style w:type="paragraph" w:styleId="aff4">
    <w:name w:val="Bibliography"/>
    <w:basedOn w:val="a3"/>
    <w:next w:val="a3"/>
    <w:uiPriority w:val="37"/>
    <w:unhideWhenUsed/>
    <w:rsid w:val="007F2AD1"/>
    <w:pPr>
      <w:bidi w:val="0"/>
      <w:spacing w:after="200" w:line="276" w:lineRule="auto"/>
    </w:pPr>
    <w:rPr>
      <w:rFonts w:ascii="Calibri" w:eastAsia="Calibri" w:hAnsi="Calibri" w:cs="Arial"/>
      <w:sz w:val="22"/>
      <w:szCs w:val="22"/>
      <w:lang w:val="en-GB"/>
    </w:rPr>
  </w:style>
  <w:style w:type="paragraph" w:styleId="aff5">
    <w:name w:val="table of figures"/>
    <w:basedOn w:val="a3"/>
    <w:next w:val="a3"/>
    <w:uiPriority w:val="99"/>
    <w:unhideWhenUsed/>
    <w:rsid w:val="007F2AD1"/>
    <w:pPr>
      <w:bidi w:val="0"/>
      <w:spacing w:after="200" w:line="276" w:lineRule="auto"/>
    </w:pPr>
    <w:rPr>
      <w:rFonts w:ascii="Calibri" w:eastAsia="Calibri" w:hAnsi="Calibri" w:cs="Arial"/>
      <w:sz w:val="22"/>
      <w:szCs w:val="22"/>
      <w:lang w:val="en-GB"/>
    </w:rPr>
  </w:style>
  <w:style w:type="character" w:customStyle="1" w:styleId="Char12">
    <w:name w:val="نص تعليق Char1"/>
    <w:basedOn w:val="a4"/>
    <w:uiPriority w:val="99"/>
    <w:semiHidden/>
    <w:rsid w:val="00AF6D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13">
    <w:name w:val="موضوع تعليق Char1"/>
    <w:basedOn w:val="Char12"/>
    <w:uiPriority w:val="99"/>
    <w:semiHidden/>
    <w:rsid w:val="00AF6D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14">
    <w:name w:val="نص في بالون Char1"/>
    <w:basedOn w:val="a4"/>
    <w:uiPriority w:val="99"/>
    <w:semiHidden/>
    <w:rsid w:val="00AF6DE9"/>
    <w:rPr>
      <w:rFonts w:ascii="Tahoma" w:eastAsia="Times New Roman" w:hAnsi="Tahoma" w:cs="Tahoma"/>
      <w:sz w:val="16"/>
      <w:szCs w:val="16"/>
    </w:rPr>
  </w:style>
  <w:style w:type="character" w:customStyle="1" w:styleId="CharChar6">
    <w:name w:val="Char Char6"/>
    <w:rsid w:val="00AF6D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d">
    <w:name w:val="نص عادي Char"/>
    <w:basedOn w:val="a4"/>
    <w:link w:val="aff6"/>
    <w:rsid w:val="00AF6DE9"/>
    <w:rPr>
      <w:rFonts w:ascii="Courier New" w:hAnsi="Courier New" w:cs="Courier New"/>
    </w:rPr>
  </w:style>
  <w:style w:type="paragraph" w:styleId="aff6">
    <w:name w:val="Plain Text"/>
    <w:basedOn w:val="a3"/>
    <w:link w:val="Chard"/>
    <w:rsid w:val="00AF6DE9"/>
    <w:rPr>
      <w:rFonts w:ascii="Courier New" w:hAnsi="Courier New" w:cs="Courier New"/>
      <w:sz w:val="20"/>
      <w:szCs w:val="20"/>
    </w:rPr>
  </w:style>
  <w:style w:type="character" w:customStyle="1" w:styleId="Char15">
    <w:name w:val="نص عادي Char1"/>
    <w:basedOn w:val="a4"/>
    <w:rsid w:val="00AF6DE9"/>
    <w:rPr>
      <w:rFonts w:ascii="Courier New" w:hAnsi="Courier New" w:cs="Courier New"/>
    </w:rPr>
  </w:style>
  <w:style w:type="character" w:customStyle="1" w:styleId="CharChar8">
    <w:name w:val="Char Char8"/>
    <w:rsid w:val="00AF6DE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">
    <w:name w:val="st"/>
    <w:basedOn w:val="a4"/>
    <w:rsid w:val="00AF6DE9"/>
  </w:style>
  <w:style w:type="paragraph" w:customStyle="1" w:styleId="18">
    <w:name w:val="1"/>
    <w:basedOn w:val="a3"/>
    <w:next w:val="a9"/>
    <w:link w:val="Chare"/>
    <w:uiPriority w:val="99"/>
    <w:rsid w:val="006115A8"/>
    <w:pPr>
      <w:tabs>
        <w:tab w:val="center" w:pos="4153"/>
        <w:tab w:val="right" w:pos="8306"/>
      </w:tabs>
    </w:pPr>
  </w:style>
  <w:style w:type="character" w:customStyle="1" w:styleId="Chare">
    <w:name w:val="رأس الصفحة Char"/>
    <w:link w:val="18"/>
    <w:uiPriority w:val="99"/>
    <w:rsid w:val="006115A8"/>
    <w:rPr>
      <w:sz w:val="24"/>
      <w:szCs w:val="24"/>
    </w:rPr>
  </w:style>
  <w:style w:type="character" w:customStyle="1" w:styleId="Charf">
    <w:name w:val="تذييل الصفحة Char"/>
    <w:uiPriority w:val="99"/>
    <w:rsid w:val="006115A8"/>
    <w:rPr>
      <w:sz w:val="24"/>
      <w:szCs w:val="24"/>
    </w:rPr>
  </w:style>
  <w:style w:type="table" w:styleId="35">
    <w:name w:val="Table Classic 3"/>
    <w:basedOn w:val="a5"/>
    <w:rsid w:val="006115A8"/>
    <w:pPr>
      <w:bidi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3D effects 3"/>
    <w:basedOn w:val="a5"/>
    <w:rsid w:val="006115A8"/>
    <w:pPr>
      <w:bidi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Classic 1"/>
    <w:basedOn w:val="a5"/>
    <w:rsid w:val="006115A8"/>
    <w:pPr>
      <w:bidi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Classic 2"/>
    <w:basedOn w:val="a5"/>
    <w:rsid w:val="006115A8"/>
    <w:pPr>
      <w:bidi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AB373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styleId="aff7">
    <w:name w:val="Placeholder Text"/>
    <w:basedOn w:val="a4"/>
    <w:uiPriority w:val="99"/>
    <w:semiHidden/>
    <w:rsid w:val="00FC1F8B"/>
    <w:rPr>
      <w:color w:val="808080"/>
    </w:rPr>
  </w:style>
  <w:style w:type="character" w:styleId="aff8">
    <w:name w:val="Intense Emphasis"/>
    <w:uiPriority w:val="21"/>
    <w:qFormat/>
    <w:rsid w:val="006A4415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emf"/><Relationship Id="rId26" Type="http://schemas.openxmlformats.org/officeDocument/2006/relationships/hyperlink" Target="https://www.ncbi.nlm.nih.gov/pubmed/?term=Frigola%20J%5BAuthor%5D&amp;cauthor=true&amp;cauthor_uid=18305419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ciencedirect.com/science/journal/00108545/241/1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oleObject" Target="embeddings/oleObject4.bin"/><Relationship Id="rId25" Type="http://schemas.openxmlformats.org/officeDocument/2006/relationships/hyperlink" Target="https://www.ncbi.nlm.nih.gov/pubmed/?term=Cuberes%20R%5BAuthor%5D&amp;cauthor=true&amp;cauthor_uid=18305419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hyperlink" Target="https://www.sciencedirect.com/science/journal/00108545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hyperlink" Target="https://www.ncbi.nlm.nih.gov/pubmed/?term=Alvarez-R%C3%BAa%20C%5BAuthor%5D&amp;cauthor=true&amp;cauthor_uid=18305419" TargetMode="External"/><Relationship Id="rId32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hyperlink" Target="https://www.ncbi.nlm.nih.gov/pubmed/?term=Mesquida%20N%5BAuthor%5D&amp;cauthor=true&amp;cauthor_uid=18305419" TargetMode="External"/><Relationship Id="rId28" Type="http://schemas.openxmlformats.org/officeDocument/2006/relationships/header" Target="header1.xml"/><Relationship Id="rId10" Type="http://schemas.openxmlformats.org/officeDocument/2006/relationships/image" Target="media/image1.emf"/><Relationship Id="rId19" Type="http://schemas.openxmlformats.org/officeDocument/2006/relationships/oleObject" Target="embeddings/oleObject5.bin"/><Relationship Id="rId31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mailto:ram_bawa@hotmail.com" TargetMode="External"/><Relationship Id="rId14" Type="http://schemas.openxmlformats.org/officeDocument/2006/relationships/image" Target="media/image3.emf"/><Relationship Id="rId22" Type="http://schemas.openxmlformats.org/officeDocument/2006/relationships/hyperlink" Target="https://www.ncbi.nlm.nih.gov/pubmed/?term=Alcalde%20E%5BAuthor%5D&amp;cauthor=true&amp;cauthor_uid=18305419" TargetMode="External"/><Relationship Id="rId27" Type="http://schemas.openxmlformats.org/officeDocument/2006/relationships/hyperlink" Target="https://www.ncbi.nlm.nih.gov/pubmed/?term=Garc%C3%ADa-Granda%20S%5BAuthor%5D&amp;cauthor=true&amp;cauthor_uid=18305419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F0E93-02B9-4442-848F-23C2FE8F8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1947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Shamfuture</Company>
  <LinksUpToDate>false</LinksUpToDate>
  <CharactersWithSpaces>13025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pc22</dc:creator>
  <cp:lastModifiedBy>Shamfuture</cp:lastModifiedBy>
  <cp:revision>4</cp:revision>
  <cp:lastPrinted>2018-06-09T10:30:00Z</cp:lastPrinted>
  <dcterms:created xsi:type="dcterms:W3CDTF">2018-06-09T10:29:00Z</dcterms:created>
  <dcterms:modified xsi:type="dcterms:W3CDTF">2018-06-09T10:31:00Z</dcterms:modified>
</cp:coreProperties>
</file>