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5E" w:rsidRPr="00591D16" w:rsidRDefault="0053595E" w:rsidP="00591D16">
      <w:pPr>
        <w:jc w:val="center"/>
        <w:rPr>
          <w:rFonts w:ascii="Traditional Arabic" w:hAnsi="Traditional Arabic" w:cs="Traditional Arabic"/>
          <w:b/>
          <w:bCs/>
          <w:sz w:val="32"/>
          <w:szCs w:val="32"/>
          <w:rtl/>
        </w:rPr>
      </w:pPr>
      <w:r w:rsidRPr="00591D16">
        <w:rPr>
          <w:rFonts w:ascii="Traditional Arabic" w:hAnsi="Traditional Arabic" w:cs="Traditional Arabic" w:hint="cs"/>
          <w:b/>
          <w:bCs/>
          <w:sz w:val="32"/>
          <w:szCs w:val="32"/>
          <w:rtl/>
        </w:rPr>
        <w:t>الحياة العلمية في ليبيا من خلال رحلة العياشي</w:t>
      </w:r>
      <w:r w:rsidR="00A4358F">
        <w:rPr>
          <w:rFonts w:ascii="Traditional Arabic" w:hAnsi="Traditional Arabic" w:cs="Traditional Arabic" w:hint="cs"/>
          <w:b/>
          <w:bCs/>
          <w:sz w:val="32"/>
          <w:szCs w:val="32"/>
          <w:rtl/>
        </w:rPr>
        <w:t>(</w:t>
      </w:r>
      <w:r w:rsidRPr="00591D16">
        <w:rPr>
          <w:rFonts w:ascii="Traditional Arabic" w:hAnsi="Traditional Arabic" w:cs="Traditional Arabic" w:hint="cs"/>
          <w:b/>
          <w:bCs/>
          <w:sz w:val="32"/>
          <w:szCs w:val="32"/>
          <w:rtl/>
        </w:rPr>
        <w:t>فتاوى أحمد المُكَّني نموذجاً</w:t>
      </w:r>
      <w:r w:rsidR="00591D16">
        <w:rPr>
          <w:rFonts w:ascii="Traditional Arabic" w:hAnsi="Traditional Arabic" w:cs="Traditional Arabic" w:hint="cs"/>
          <w:b/>
          <w:bCs/>
          <w:sz w:val="32"/>
          <w:szCs w:val="32"/>
          <w:rtl/>
        </w:rPr>
        <w:t>)</w:t>
      </w:r>
    </w:p>
    <w:p w:rsidR="00591D16" w:rsidRPr="00591D16" w:rsidRDefault="00591D16" w:rsidP="00591D16">
      <w:pPr>
        <w:ind w:left="425"/>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53595E" w:rsidRPr="00591D16">
        <w:rPr>
          <w:rFonts w:ascii="Traditional Arabic" w:hAnsi="Traditional Arabic" w:cs="Traditional Arabic" w:hint="cs"/>
          <w:b/>
          <w:bCs/>
          <w:sz w:val="28"/>
          <w:szCs w:val="28"/>
          <w:rtl/>
        </w:rPr>
        <w:t xml:space="preserve">د. خالد حمزة </w:t>
      </w:r>
      <w:proofErr w:type="spellStart"/>
      <w:r w:rsidR="0053595E" w:rsidRPr="00591D16">
        <w:rPr>
          <w:rFonts w:ascii="Traditional Arabic" w:hAnsi="Traditional Arabic" w:cs="Traditional Arabic" w:hint="cs"/>
          <w:b/>
          <w:bCs/>
          <w:sz w:val="28"/>
          <w:szCs w:val="28"/>
          <w:rtl/>
        </w:rPr>
        <w:t>أبوفارس</w:t>
      </w:r>
      <w:proofErr w:type="spellEnd"/>
      <w:r w:rsidRPr="00591D16">
        <w:rPr>
          <w:rFonts w:ascii="Traditional Arabic" w:hAnsi="Traditional Arabic" w:cs="Traditional Arabic" w:hint="cs"/>
          <w:b/>
          <w:bCs/>
          <w:sz w:val="28"/>
          <w:szCs w:val="28"/>
          <w:rtl/>
        </w:rPr>
        <w:t xml:space="preserve"> </w:t>
      </w:r>
    </w:p>
    <w:p w:rsidR="0053595E" w:rsidRPr="00591D16" w:rsidRDefault="00591D16" w:rsidP="00591D16">
      <w:pPr>
        <w:ind w:left="425"/>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53595E" w:rsidRPr="00591D16">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 xml:space="preserve">          </w:t>
      </w:r>
      <w:r w:rsidR="0053595E" w:rsidRPr="00591D16">
        <w:rPr>
          <w:rFonts w:ascii="Traditional Arabic" w:hAnsi="Traditional Arabic" w:cs="Traditional Arabic" w:hint="cs"/>
          <w:b/>
          <w:bCs/>
          <w:sz w:val="28"/>
          <w:szCs w:val="28"/>
          <w:rtl/>
        </w:rPr>
        <w:t>كلية الآداب</w:t>
      </w:r>
      <w:r>
        <w:rPr>
          <w:rFonts w:ascii="Traditional Arabic" w:hAnsi="Traditional Arabic" w:cs="Traditional Arabic" w:hint="cs"/>
          <w:b/>
          <w:bCs/>
          <w:sz w:val="28"/>
          <w:szCs w:val="28"/>
          <w:rtl/>
        </w:rPr>
        <w:t xml:space="preserve"> </w:t>
      </w:r>
      <w:r w:rsidR="0053595E" w:rsidRPr="00591D16">
        <w:rPr>
          <w:rFonts w:ascii="Traditional Arabic" w:hAnsi="Traditional Arabic" w:cs="Traditional Arabic" w:hint="cs"/>
          <w:b/>
          <w:bCs/>
          <w:sz w:val="28"/>
          <w:szCs w:val="28"/>
          <w:rtl/>
        </w:rPr>
        <w:t>- جامعة المرقب</w:t>
      </w:r>
      <w:r>
        <w:rPr>
          <w:rFonts w:ascii="Traditional Arabic" w:hAnsi="Traditional Arabic" w:cs="Traditional Arabic" w:hint="cs"/>
          <w:b/>
          <w:bCs/>
          <w:sz w:val="28"/>
          <w:szCs w:val="28"/>
          <w:rtl/>
        </w:rPr>
        <w:t xml:space="preserve"> </w:t>
      </w:r>
    </w:p>
    <w:p w:rsidR="0053595E" w:rsidRPr="00A01400" w:rsidRDefault="0053595E" w:rsidP="00591D16">
      <w:pPr>
        <w:ind w:firstLine="658"/>
        <w:jc w:val="both"/>
        <w:rPr>
          <w:rFonts w:ascii="Traditional Arabic" w:hAnsi="Traditional Arabic" w:cs="Traditional Arabic"/>
          <w:b/>
          <w:bCs/>
          <w:sz w:val="28"/>
          <w:szCs w:val="28"/>
          <w:rtl/>
          <w:lang w:bidi="ar-LY"/>
        </w:rPr>
      </w:pPr>
      <w:r w:rsidRPr="00A01400">
        <w:rPr>
          <w:rFonts w:ascii="Traditional Arabic" w:hAnsi="Traditional Arabic" w:cs="Traditional Arabic" w:hint="cs"/>
          <w:b/>
          <w:bCs/>
          <w:sz w:val="28"/>
          <w:szCs w:val="28"/>
          <w:rtl/>
        </w:rPr>
        <w:t>المقدمة</w:t>
      </w:r>
      <w:r w:rsidR="000136CD">
        <w:rPr>
          <w:rFonts w:ascii="Traditional Arabic" w:hAnsi="Traditional Arabic" w:cs="Traditional Arabic" w:hint="cs"/>
          <w:b/>
          <w:bCs/>
          <w:sz w:val="28"/>
          <w:szCs w:val="28"/>
          <w:rtl/>
          <w:lang w:bidi="ar-LY"/>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شهدت البلاد الليبية نصيباً وافراً من الرِّحلات تجاوز العشرات من الرحّالة المغاربة الذين دونوا رحلاتهم ومذكراتهم بهذه البلاد سواء عند ذهابهم أو إيابهم</w:t>
      </w:r>
      <w:r w:rsidRPr="00A4358F">
        <w:rPr>
          <w:rFonts w:ascii="Traditional Arabic" w:hAnsi="Traditional Arabic" w:cs="Traditional Arabic" w:hint="cs"/>
          <w:sz w:val="28"/>
          <w:szCs w:val="28"/>
          <w:vertAlign w:val="superscript"/>
          <w:rtl/>
        </w:rPr>
        <w:t>(</w:t>
      </w:r>
      <w:r w:rsidRPr="00A4358F">
        <w:rPr>
          <w:rFonts w:cs="Traditional Arabic"/>
          <w:vertAlign w:val="superscript"/>
          <w:rtl/>
        </w:rPr>
        <w:footnoteReference w:id="1"/>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ونظرا لموقع هذه البلاد في منتصف المسافة بين أهل المغرب الأقصى ومصر والحجاز فقد كانت محطة راحة بعد عناء سفر كما يحكي صاحب الرحلة القادرية حين يصف اجتماع الركبان من الجانبين بقوله: " وبهذه البلدة ـ يعني طرابلس الغرب ـ تجتمع الركبان من كل جانب ومكان: المشرقيون والمغربيون؛ لأن إبَّان انفصال الحجاج عن مصر هو خروج أهل المغرب من مغربهم، فيحملون للقادمين من الشرق الرسائل والأمانات من الرس</w:t>
      </w:r>
      <w:r>
        <w:rPr>
          <w:rFonts w:ascii="Traditional Arabic" w:hAnsi="Traditional Arabic" w:cs="Traditional Arabic" w:hint="cs"/>
          <w:sz w:val="28"/>
          <w:szCs w:val="28"/>
          <w:rtl/>
        </w:rPr>
        <w:t>ائل والثياب والأزواد وغير ذلك</w:t>
      </w:r>
      <w:r w:rsidR="00591D16">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2"/>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وهناك من حاول حصر الرحّالة المغاربة الذين زاروا ليبيا وكتبوا عنها على الرغم من صعوبة ذلك؛ لأن الخزائن العامة والخاصة لا تزال مليئة بها؛ إلا أن ما بين أيدينا يتجاوز العشرين ابتداء برحلة أبي بكر العربي الفقيه المالكي مع أبيه إلى المشرق ومرورا بابن جُبَير وابن رُشَيد </w:t>
      </w:r>
      <w:proofErr w:type="spellStart"/>
      <w:r w:rsidRPr="00C66571">
        <w:rPr>
          <w:rFonts w:ascii="Traditional Arabic" w:hAnsi="Traditional Arabic" w:cs="Traditional Arabic" w:hint="cs"/>
          <w:sz w:val="28"/>
          <w:szCs w:val="28"/>
          <w:rtl/>
        </w:rPr>
        <w:t>والعبدري</w:t>
      </w:r>
      <w:proofErr w:type="spellEnd"/>
      <w:r w:rsidRPr="00C66571">
        <w:rPr>
          <w:rFonts w:ascii="Traditional Arabic" w:hAnsi="Traditional Arabic" w:cs="Traditional Arabic" w:hint="cs"/>
          <w:sz w:val="28"/>
          <w:szCs w:val="28"/>
          <w:rtl/>
        </w:rPr>
        <w:t xml:space="preserve"> والتجاني وابن بَطّوطة </w:t>
      </w:r>
      <w:proofErr w:type="spellStart"/>
      <w:r w:rsidRPr="00C66571">
        <w:rPr>
          <w:rFonts w:ascii="Traditional Arabic" w:hAnsi="Traditional Arabic" w:cs="Traditional Arabic" w:hint="cs"/>
          <w:sz w:val="28"/>
          <w:szCs w:val="28"/>
          <w:rtl/>
        </w:rPr>
        <w:t>والقلصادي</w:t>
      </w:r>
      <w:proofErr w:type="spellEnd"/>
      <w:r w:rsidRPr="00C66571">
        <w:rPr>
          <w:rFonts w:ascii="Traditional Arabic" w:hAnsi="Traditional Arabic" w:cs="Traditional Arabic" w:hint="cs"/>
          <w:sz w:val="28"/>
          <w:szCs w:val="28"/>
          <w:rtl/>
        </w:rPr>
        <w:t xml:space="preserve"> وانتهاء بالأستاذ السبعي وصاحب الرحلة المعينية في منتصف القرن الماضي</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3"/>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ومن خلال اطلاعي على جزء كبير من هذه الرحلات وجدت أنهم قد عنوا بالبلاد الليبية وما شاهدوه ولاحظوه من نهضة علمية تتمثل في المدارس والمنارات العلمية في عصرهم وما لقوه من طلبة العلم والشيوخ الذين درسوهم أو درسوا عليهم أو حدثت مناظرات بينهم</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وقد خلا جزء قليل منها من ذكر أعلامها ومدارسها </w:t>
      </w:r>
      <w:proofErr w:type="spellStart"/>
      <w:r w:rsidRPr="00C66571">
        <w:rPr>
          <w:rFonts w:ascii="Traditional Arabic" w:hAnsi="Traditional Arabic" w:cs="Traditional Arabic" w:hint="cs"/>
          <w:sz w:val="28"/>
          <w:szCs w:val="28"/>
          <w:rtl/>
        </w:rPr>
        <w:t>ألبتةكالحضيكي</w:t>
      </w:r>
      <w:proofErr w:type="spellEnd"/>
      <w:r w:rsidRPr="00C66571">
        <w:rPr>
          <w:rFonts w:ascii="Traditional Arabic" w:hAnsi="Traditional Arabic" w:cs="Traditional Arabic" w:hint="cs"/>
          <w:sz w:val="28"/>
          <w:szCs w:val="28"/>
          <w:rtl/>
        </w:rPr>
        <w:t xml:space="preserve">، ومنهم من ذكر مدارسها العلمية دون ذكر أعلامها </w:t>
      </w:r>
      <w:proofErr w:type="spellStart"/>
      <w:r w:rsidRPr="00C66571">
        <w:rPr>
          <w:rFonts w:ascii="Traditional Arabic" w:hAnsi="Traditional Arabic" w:cs="Traditional Arabic" w:hint="cs"/>
          <w:sz w:val="28"/>
          <w:szCs w:val="28"/>
          <w:rtl/>
        </w:rPr>
        <w:t>كالقلصادي</w:t>
      </w:r>
      <w:proofErr w:type="spellEnd"/>
      <w:r w:rsidRPr="00C66571">
        <w:rPr>
          <w:rFonts w:ascii="Traditional Arabic" w:hAnsi="Traditional Arabic" w:cs="Traditional Arabic" w:hint="cs"/>
          <w:sz w:val="28"/>
          <w:szCs w:val="28"/>
          <w:rtl/>
        </w:rPr>
        <w:t xml:space="preserve"> مثلا، ومنهم من أفاض في الحديث كالعياشي الذي نحتفي اليوم بزاويته التي تعتبر ـ بحق ـ مـفخرة الأطلس الروحيـة.</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والحديث عن البيئة والحركة العلمية في ليبيا مما يغري في متابعة الكلام، حيث إن جل الذين زاروا ليبيا وطرابلس على الخصوص كانت انطباعاتهم متقاربة</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4"/>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لأن طرابلس لم تكن تضارع الحواضر الكبرى كالقيروان وتونس وفاس، لكنها كانت تسير في الركب بدليل وجود مدارس ينزل فيها الرحّالة وتحصل بها المناظرات.</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ومن خلال هذه الرحلات يقوم أهل ليبيا ـ وخاصة علماءها ـ بإكرام الوفود والعلماء والاستفادة منهم بالتلقي والأخذ عنهم لا سيما أن أكثر علمائها لم تكن لديهم رحلات فأغنتهم عنها فتكون لديهم نصيب من العلم لا بأس به.</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ومصداقا لهذا فقد حكى التجاني في رحلته</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5"/>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عن الإمام أبي إسحاق إبراهيم </w:t>
      </w:r>
      <w:proofErr w:type="spellStart"/>
      <w:r w:rsidRPr="00C66571">
        <w:rPr>
          <w:rFonts w:ascii="Traditional Arabic" w:hAnsi="Traditional Arabic" w:cs="Traditional Arabic" w:hint="cs"/>
          <w:sz w:val="28"/>
          <w:szCs w:val="28"/>
          <w:rtl/>
        </w:rPr>
        <w:t>الأجدابي</w:t>
      </w:r>
      <w:proofErr w:type="spellEnd"/>
      <w:r w:rsidRPr="00C66571">
        <w:rPr>
          <w:rFonts w:ascii="Traditional Arabic" w:hAnsi="Traditional Arabic" w:cs="Traditional Arabic" w:hint="cs"/>
          <w:sz w:val="28"/>
          <w:szCs w:val="28"/>
          <w:rtl/>
        </w:rPr>
        <w:t xml:space="preserve"> اللواتي الطرابلسي صاحب كتاب" كفاية المتحفظ" الذي لم تكن له رحلة من بلد طرابلس إلى غيرها، وقد سئل أنى لك هذا العلم ولم ترتحل ؟ فقال: اكتسبته من بابَيْ هوّارة وزناتة.</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ويذكر في موضع آخر ازدهار الحركة العلمية مثل المدرسة </w:t>
      </w:r>
      <w:proofErr w:type="spellStart"/>
      <w:r w:rsidRPr="00C66571">
        <w:rPr>
          <w:rFonts w:ascii="Traditional Arabic" w:hAnsi="Traditional Arabic" w:cs="Traditional Arabic" w:hint="cs"/>
          <w:sz w:val="28"/>
          <w:szCs w:val="28"/>
          <w:rtl/>
        </w:rPr>
        <w:t>المنتصرية</w:t>
      </w:r>
      <w:proofErr w:type="spellEnd"/>
      <w:r w:rsidRPr="00C66571">
        <w:rPr>
          <w:rFonts w:ascii="Traditional Arabic" w:hAnsi="Traditional Arabic" w:cs="Traditional Arabic" w:hint="cs"/>
          <w:sz w:val="28"/>
          <w:szCs w:val="28"/>
          <w:rtl/>
        </w:rPr>
        <w:t xml:space="preserve"> وجامع طرابلس الأعظم وغيرهما</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6"/>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proofErr w:type="spellStart"/>
      <w:r w:rsidRPr="00C66571">
        <w:rPr>
          <w:rFonts w:ascii="Traditional Arabic" w:hAnsi="Traditional Arabic" w:cs="Traditional Arabic" w:hint="cs"/>
          <w:sz w:val="28"/>
          <w:szCs w:val="28"/>
          <w:rtl/>
        </w:rPr>
        <w:t>وهاهو</w:t>
      </w:r>
      <w:proofErr w:type="spellEnd"/>
      <w:r w:rsidRPr="00C66571">
        <w:rPr>
          <w:rFonts w:ascii="Traditional Arabic" w:hAnsi="Traditional Arabic" w:cs="Traditional Arabic" w:hint="cs"/>
          <w:sz w:val="28"/>
          <w:szCs w:val="28"/>
          <w:rtl/>
        </w:rPr>
        <w:t xml:space="preserve"> الإمام سحنون </w:t>
      </w:r>
      <w:proofErr w:type="spellStart"/>
      <w:r w:rsidRPr="00C66571">
        <w:rPr>
          <w:rFonts w:ascii="Traditional Arabic" w:hAnsi="Traditional Arabic" w:cs="Traditional Arabic" w:hint="cs"/>
          <w:sz w:val="28"/>
          <w:szCs w:val="28"/>
          <w:rtl/>
        </w:rPr>
        <w:t>التنوخي</w:t>
      </w:r>
      <w:proofErr w:type="spellEnd"/>
      <w:r w:rsidRPr="00C66571">
        <w:rPr>
          <w:rFonts w:ascii="Traditional Arabic" w:hAnsi="Traditional Arabic" w:cs="Traditional Arabic" w:hint="cs"/>
          <w:sz w:val="28"/>
          <w:szCs w:val="28"/>
          <w:rtl/>
        </w:rPr>
        <w:t xml:space="preserve"> مؤلف المدونة يعطي شهادتين لليبيا: شهادة فعل، وهي زيارته ليبيا خلال رحلته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الشرق، ولدى عودته سنة 191هـ مكث أربعَ سن</w:t>
      </w:r>
      <w:r w:rsidR="00A4358F">
        <w:rPr>
          <w:rFonts w:ascii="Traditional Arabic" w:hAnsi="Traditional Arabic" w:cs="Traditional Arabic" w:hint="cs"/>
          <w:sz w:val="28"/>
          <w:szCs w:val="28"/>
          <w:rtl/>
        </w:rPr>
        <w:t>ين في برقة، وهو يدرس العلم فيها</w:t>
      </w:r>
      <w:r w:rsidRPr="00A4358F">
        <w:rPr>
          <w:rFonts w:ascii="Traditional Arabic" w:hAnsi="Traditional Arabic" w:cs="Traditional Arabic" w:hint="cs"/>
          <w:sz w:val="28"/>
          <w:szCs w:val="28"/>
          <w:vertAlign w:val="superscript"/>
          <w:rtl/>
        </w:rPr>
        <w:t>(</w:t>
      </w:r>
      <w:r w:rsidRPr="00A4358F">
        <w:rPr>
          <w:rFonts w:cs="Traditional Arabic"/>
          <w:vertAlign w:val="superscript"/>
          <w:rtl/>
        </w:rPr>
        <w:footnoteReference w:id="7"/>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وشهادة قول، وهي إشادته بقاضي طرابلس "</w:t>
      </w:r>
      <w:proofErr w:type="spellStart"/>
      <w:r w:rsidRPr="00C66571">
        <w:rPr>
          <w:rFonts w:ascii="Traditional Arabic" w:hAnsi="Traditional Arabic" w:cs="Traditional Arabic" w:hint="cs"/>
          <w:sz w:val="28"/>
          <w:szCs w:val="28"/>
          <w:rtl/>
        </w:rPr>
        <w:t>شُرَحبيل"ونصحُه</w:t>
      </w:r>
      <w:proofErr w:type="spellEnd"/>
      <w:r w:rsidRPr="00C66571">
        <w:rPr>
          <w:rFonts w:ascii="Traditional Arabic" w:hAnsi="Traditional Arabic" w:cs="Traditional Arabic" w:hint="cs"/>
          <w:sz w:val="28"/>
          <w:szCs w:val="28"/>
          <w:rtl/>
        </w:rPr>
        <w:t xml:space="preserve"> لابنه محمد بقوله: " إنك تقدم طرابلس، وكان فيها رجال مدنيون، ومصر وبها الرواة، والمدينة وهي عش مالك، ومكة فاجتهد جهدك، فإن قدمت علي بلفظة خرجت من دماغ مالك ليس عند شيخك أصلها، فاعلم أن شيخك كان مفرّطاً "</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8"/>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91D16" w:rsidRPr="00C66571" w:rsidRDefault="00591D16" w:rsidP="00591D16">
      <w:pPr>
        <w:ind w:firstLine="658"/>
        <w:jc w:val="both"/>
        <w:rPr>
          <w:rFonts w:ascii="Traditional Arabic" w:hAnsi="Traditional Arabic" w:cs="Traditional Arabic"/>
          <w:sz w:val="28"/>
          <w:szCs w:val="28"/>
          <w:rtl/>
        </w:rPr>
      </w:pPr>
    </w:p>
    <w:p w:rsidR="0053595E" w:rsidRPr="00591D16" w:rsidRDefault="0053595E" w:rsidP="00591D16">
      <w:pPr>
        <w:ind w:firstLine="658"/>
        <w:jc w:val="center"/>
        <w:rPr>
          <w:rFonts w:ascii="Traditional Arabic" w:hAnsi="Traditional Arabic" w:cs="Traditional Arabic"/>
          <w:b/>
          <w:bCs/>
          <w:sz w:val="28"/>
          <w:szCs w:val="28"/>
          <w:rtl/>
        </w:rPr>
      </w:pPr>
      <w:r w:rsidRPr="00591D16">
        <w:rPr>
          <w:rFonts w:ascii="Traditional Arabic" w:hAnsi="Traditional Arabic" w:cs="Traditional Arabic" w:hint="cs"/>
          <w:b/>
          <w:bCs/>
          <w:sz w:val="28"/>
          <w:szCs w:val="28"/>
          <w:rtl/>
        </w:rPr>
        <w:lastRenderedPageBreak/>
        <w:t>الفصل الأول</w:t>
      </w:r>
      <w:r w:rsidR="00591D16" w:rsidRPr="00591D16">
        <w:rPr>
          <w:rFonts w:ascii="Traditional Arabic" w:hAnsi="Traditional Arabic" w:cs="Traditional Arabic" w:hint="cs"/>
          <w:b/>
          <w:bCs/>
          <w:sz w:val="28"/>
          <w:szCs w:val="28"/>
          <w:rtl/>
        </w:rPr>
        <w:t xml:space="preserve"> </w:t>
      </w:r>
      <w:r w:rsidRPr="00591D16">
        <w:rPr>
          <w:rFonts w:ascii="Traditional Arabic" w:hAnsi="Traditional Arabic" w:cs="Traditional Arabic" w:hint="cs"/>
          <w:b/>
          <w:bCs/>
          <w:sz w:val="28"/>
          <w:szCs w:val="28"/>
          <w:rtl/>
        </w:rPr>
        <w:t>التعريف بالعياشي ورحلاته ومن التقى بهم  في ليبيا من الفقهاء</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قسمت هذا الفصل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ث</w:t>
      </w:r>
      <w:r w:rsidR="00591D16">
        <w:rPr>
          <w:rFonts w:ascii="Traditional Arabic" w:hAnsi="Traditional Arabic" w:cs="Traditional Arabic" w:hint="cs"/>
          <w:sz w:val="28"/>
          <w:szCs w:val="28"/>
          <w:rtl/>
        </w:rPr>
        <w:t>لاثة مباحث كل مبحث ضم عدة مطالب</w:t>
      </w:r>
      <w:r w:rsidRPr="00C66571">
        <w:rPr>
          <w:rFonts w:ascii="Traditional Arabic" w:hAnsi="Traditional Arabic" w:cs="Traditional Arabic" w:hint="cs"/>
          <w:sz w:val="28"/>
          <w:szCs w:val="28"/>
          <w:rtl/>
        </w:rPr>
        <w:t>:</w:t>
      </w:r>
    </w:p>
    <w:p w:rsidR="0053595E" w:rsidRPr="00DF5C4B" w:rsidRDefault="0053595E" w:rsidP="00591D16">
      <w:pPr>
        <w:ind w:firstLine="658"/>
        <w:jc w:val="both"/>
        <w:rPr>
          <w:rFonts w:ascii="Traditional Arabic" w:hAnsi="Traditional Arabic" w:cs="Traditional Arabic"/>
          <w:b/>
          <w:bCs/>
          <w:sz w:val="28"/>
          <w:szCs w:val="28"/>
          <w:rtl/>
        </w:rPr>
      </w:pPr>
      <w:r w:rsidRPr="00DF5C4B">
        <w:rPr>
          <w:rFonts w:ascii="Traditional Arabic" w:hAnsi="Traditional Arabic" w:cs="Traditional Arabic" w:hint="cs"/>
          <w:b/>
          <w:bCs/>
          <w:sz w:val="28"/>
          <w:szCs w:val="28"/>
          <w:rtl/>
        </w:rPr>
        <w:t>المبحث الأول</w:t>
      </w:r>
      <w:r w:rsidR="00591D16" w:rsidRPr="00DF5C4B">
        <w:rPr>
          <w:rFonts w:ascii="Traditional Arabic" w:hAnsi="Traditional Arabic" w:cs="Traditional Arabic" w:hint="cs"/>
          <w:b/>
          <w:bCs/>
          <w:sz w:val="28"/>
          <w:szCs w:val="28"/>
          <w:rtl/>
        </w:rPr>
        <w:t>:</w:t>
      </w:r>
      <w:r w:rsidRPr="00DF5C4B">
        <w:rPr>
          <w:rFonts w:ascii="Traditional Arabic" w:hAnsi="Traditional Arabic" w:cs="Traditional Arabic" w:hint="cs"/>
          <w:b/>
          <w:bCs/>
          <w:sz w:val="28"/>
          <w:szCs w:val="28"/>
          <w:rtl/>
        </w:rPr>
        <w:t xml:space="preserve"> في ترجمة العياشي</w:t>
      </w:r>
      <w:r w:rsidR="00591D16" w:rsidRPr="00DF5C4B">
        <w:rPr>
          <w:rFonts w:ascii="Traditional Arabic" w:hAnsi="Traditional Arabic" w:cs="Traditional Arabic" w:hint="cs"/>
          <w:b/>
          <w:b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اسمه:</w:t>
      </w:r>
      <w:r w:rsidR="00591D16">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xml:space="preserve">عبد الله بن محمد بن أبي بكر بن يوسف بن موسى العياشي المغربي الفاسي، </w:t>
      </w:r>
      <w:r w:rsidR="00591D16">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أبو سالم</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9"/>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الفقيه المتصوف</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10"/>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ينتمي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قبيلة </w:t>
      </w:r>
      <w:proofErr w:type="spellStart"/>
      <w:r w:rsidRPr="00C66571">
        <w:rPr>
          <w:rFonts w:ascii="Traditional Arabic" w:hAnsi="Traditional Arabic" w:cs="Traditional Arabic" w:hint="cs"/>
          <w:sz w:val="28"/>
          <w:szCs w:val="28"/>
          <w:rtl/>
        </w:rPr>
        <w:t>آيت</w:t>
      </w:r>
      <w:proofErr w:type="spellEnd"/>
      <w:r w:rsidRPr="00C66571">
        <w:rPr>
          <w:rFonts w:ascii="Traditional Arabic" w:hAnsi="Traditional Arabic" w:cs="Traditional Arabic" w:hint="cs"/>
          <w:sz w:val="28"/>
          <w:szCs w:val="28"/>
          <w:rtl/>
        </w:rPr>
        <w:t xml:space="preserve"> عياش، وهي قبيلة من البربر تتاخم الصحراء من أحواز </w:t>
      </w:r>
      <w:proofErr w:type="spellStart"/>
      <w:r w:rsidRPr="00C66571">
        <w:rPr>
          <w:rFonts w:ascii="Traditional Arabic" w:hAnsi="Traditional Arabic" w:cs="Traditional Arabic" w:hint="cs"/>
          <w:sz w:val="28"/>
          <w:szCs w:val="28"/>
          <w:rtl/>
        </w:rPr>
        <w:t>سجلماسة</w:t>
      </w:r>
      <w:proofErr w:type="spellEnd"/>
      <w:r w:rsidRPr="00C66571">
        <w:rPr>
          <w:rFonts w:ascii="Traditional Arabic" w:hAnsi="Traditional Arabic" w:cs="Traditional Arabic" w:hint="cs"/>
          <w:sz w:val="28"/>
          <w:szCs w:val="28"/>
          <w:rtl/>
        </w:rPr>
        <w:t xml:space="preserve"> بالجنوب الشرقي المغربي</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11"/>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ولد أبو سالم عام 1037هـ</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ونشأ في كنف أبيه محمد الذي كان من كبار مؤسسي الزاوية </w:t>
      </w:r>
      <w:proofErr w:type="spellStart"/>
      <w:r w:rsidRPr="00C66571">
        <w:rPr>
          <w:rFonts w:ascii="Traditional Arabic" w:hAnsi="Traditional Arabic" w:cs="Traditional Arabic" w:hint="cs"/>
          <w:sz w:val="28"/>
          <w:szCs w:val="28"/>
          <w:rtl/>
        </w:rPr>
        <w:t>الدلائية</w:t>
      </w:r>
      <w:proofErr w:type="spellEnd"/>
      <w:r w:rsidRPr="00A4358F">
        <w:rPr>
          <w:rFonts w:ascii="Traditional Arabic" w:hAnsi="Traditional Arabic" w:cs="Traditional Arabic" w:hint="cs"/>
          <w:sz w:val="28"/>
          <w:szCs w:val="28"/>
          <w:vertAlign w:val="superscript"/>
          <w:rtl/>
        </w:rPr>
        <w:t>(</w:t>
      </w:r>
      <w:r w:rsidRPr="00A4358F">
        <w:rPr>
          <w:rFonts w:cs="Traditional Arabic"/>
          <w:vertAlign w:val="superscript"/>
          <w:rtl/>
        </w:rPr>
        <w:footnoteReference w:id="12"/>
      </w:r>
      <w:r w:rsidRPr="00A4358F">
        <w:rPr>
          <w:rFonts w:ascii="Traditional Arabic" w:hAnsi="Traditional Arabic" w:cs="Traditional Arabic" w:hint="cs"/>
          <w:sz w:val="28"/>
          <w:szCs w:val="28"/>
          <w:vertAlign w:val="superscript"/>
          <w:rtl/>
        </w:rPr>
        <w:t>)</w:t>
      </w:r>
      <w:r w:rsidR="00A4358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فأسس زاوية خاصة به مكنت الابن من تعلم العلم فيها.</w:t>
      </w:r>
    </w:p>
    <w:p w:rsidR="0053595E" w:rsidRPr="00C66571" w:rsidRDefault="0053595E" w:rsidP="00591D16">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شيوخه:</w:t>
      </w:r>
    </w:p>
    <w:p w:rsidR="0053595E" w:rsidRPr="00C66571" w:rsidRDefault="0053595E" w:rsidP="00DF5C4B">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أخذ عن الكثير من الأعلام الذين أدركهم بالمغرب، وكذلك العلماء ا</w:t>
      </w:r>
      <w:r w:rsidR="00DF5C4B">
        <w:rPr>
          <w:rFonts w:ascii="Traditional Arabic" w:hAnsi="Traditional Arabic" w:cs="Traditional Arabic" w:hint="cs"/>
          <w:sz w:val="28"/>
          <w:szCs w:val="28"/>
          <w:rtl/>
        </w:rPr>
        <w:t xml:space="preserve">لذين التقى بهم من خلال رحلات، </w:t>
      </w:r>
      <w:r w:rsidRPr="00C66571">
        <w:rPr>
          <w:rFonts w:ascii="Traditional Arabic" w:hAnsi="Traditional Arabic" w:cs="Traditional Arabic" w:hint="cs"/>
          <w:sz w:val="28"/>
          <w:szCs w:val="28"/>
          <w:rtl/>
        </w:rPr>
        <w:t xml:space="preserve">فبداية تكوينه كما ذكرنا كانت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أبيه محمد وعلى كبار شيوخ وقته كالشيخ عبد القادر بن علي الفاسي</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13"/>
      </w:r>
      <w:r w:rsidRPr="00A4358F">
        <w:rPr>
          <w:rFonts w:ascii="Traditional Arabic" w:hAnsi="Traditional Arabic" w:cs="Traditional Arabic" w:hint="cs"/>
          <w:sz w:val="28"/>
          <w:szCs w:val="28"/>
          <w:vertAlign w:val="superscript"/>
          <w:rtl/>
        </w:rPr>
        <w:t>)</w:t>
      </w:r>
      <w:r w:rsidR="00A4358F">
        <w:rPr>
          <w:rFonts w:ascii="Traditional Arabic" w:hAnsi="Traditional Arabic" w:cs="Traditional Arabic" w:hint="cs"/>
          <w:sz w:val="28"/>
          <w:szCs w:val="28"/>
          <w:vertAlign w:val="superscript"/>
          <w:rtl/>
        </w:rPr>
        <w:t xml:space="preserve"> </w:t>
      </w:r>
      <w:r w:rsidRPr="00C66571">
        <w:rPr>
          <w:rFonts w:ascii="Traditional Arabic" w:hAnsi="Traditional Arabic" w:cs="Traditional Arabic" w:hint="cs"/>
          <w:sz w:val="28"/>
          <w:szCs w:val="28"/>
          <w:rtl/>
        </w:rPr>
        <w:t xml:space="preserve">وابن </w:t>
      </w:r>
      <w:proofErr w:type="spellStart"/>
      <w:r w:rsidRPr="00C66571">
        <w:rPr>
          <w:rFonts w:ascii="Traditional Arabic" w:hAnsi="Traditional Arabic" w:cs="Traditional Arabic" w:hint="cs"/>
          <w:sz w:val="28"/>
          <w:szCs w:val="28"/>
          <w:rtl/>
        </w:rPr>
        <w:t>الأبار</w:t>
      </w:r>
      <w:proofErr w:type="spellEnd"/>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14"/>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ومحمد </w:t>
      </w:r>
      <w:proofErr w:type="spellStart"/>
      <w:r w:rsidRPr="00C66571">
        <w:rPr>
          <w:rFonts w:ascii="Traditional Arabic" w:hAnsi="Traditional Arabic" w:cs="Traditional Arabic" w:hint="cs"/>
          <w:sz w:val="28"/>
          <w:szCs w:val="28"/>
          <w:rtl/>
        </w:rPr>
        <w:t>ميارة</w:t>
      </w:r>
      <w:proofErr w:type="spellEnd"/>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15"/>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وغيرهم من علماء بلده</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ولم يكتف </w:t>
      </w:r>
      <w:proofErr w:type="spellStart"/>
      <w:r w:rsidRPr="00C66571">
        <w:rPr>
          <w:rFonts w:ascii="Traditional Arabic" w:hAnsi="Traditional Arabic" w:cs="Traditional Arabic" w:hint="cs"/>
          <w:sz w:val="28"/>
          <w:szCs w:val="28"/>
          <w:rtl/>
        </w:rPr>
        <w:t>بالتتلمذ</w:t>
      </w:r>
      <w:proofErr w:type="spellEnd"/>
      <w:r>
        <w:rPr>
          <w:rFonts w:ascii="Traditional Arabic" w:hAnsi="Traditional Arabic" w:cs="Traditional Arabic" w:hint="cs"/>
          <w:sz w:val="28"/>
          <w:szCs w:val="28"/>
          <w:rtl/>
        </w:rPr>
        <w:t xml:space="preserve"> </w:t>
      </w:r>
      <w:proofErr w:type="spellStart"/>
      <w:r w:rsidRPr="00C66571">
        <w:rPr>
          <w:rFonts w:ascii="Traditional Arabic" w:hAnsi="Traditional Arabic" w:cs="Traditional Arabic" w:hint="cs"/>
          <w:sz w:val="28"/>
          <w:szCs w:val="28"/>
          <w:rtl/>
        </w:rPr>
        <w:t>علىٰ</w:t>
      </w:r>
      <w:proofErr w:type="spellEnd"/>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علماء  قطره، بل وسع مداركه من خلال رحلاته المشرقية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وأخذ عن كبار العلماء ممن وجدهم في طريقه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الحج كالشيخ محمد بن مساهل</w:t>
      </w:r>
      <w:r w:rsidRPr="00A4358F">
        <w:rPr>
          <w:rFonts w:ascii="Traditional Arabic" w:hAnsi="Traditional Arabic" w:cs="Traditional Arabic" w:hint="cs"/>
          <w:sz w:val="28"/>
          <w:szCs w:val="28"/>
          <w:vertAlign w:val="superscript"/>
          <w:rtl/>
        </w:rPr>
        <w:t>(</w:t>
      </w:r>
      <w:r w:rsidRPr="00A4358F">
        <w:rPr>
          <w:rFonts w:cs="Traditional Arabic"/>
          <w:vertAlign w:val="superscript"/>
          <w:rtl/>
        </w:rPr>
        <w:footnoteReference w:id="16"/>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في ليبيا والشيخ علي </w:t>
      </w:r>
      <w:proofErr w:type="spellStart"/>
      <w:r w:rsidRPr="00C66571">
        <w:rPr>
          <w:rFonts w:ascii="Traditional Arabic" w:hAnsi="Traditional Arabic" w:cs="Traditional Arabic" w:hint="cs"/>
          <w:sz w:val="28"/>
          <w:szCs w:val="28"/>
          <w:rtl/>
        </w:rPr>
        <w:t>الأجهوري</w:t>
      </w:r>
      <w:proofErr w:type="spellEnd"/>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17"/>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في مصر وكذلك من لقيهم في أرض الحجاز.</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تلاميذه:</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أخذ عنه الكثير من طلبة العلم في بلده وغيره منهم ابنه حمزة</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18"/>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وأحمد بن ناصر الدرعي</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19"/>
      </w:r>
      <w:r w:rsidRPr="00A4358F">
        <w:rPr>
          <w:rFonts w:ascii="Traditional Arabic" w:hAnsi="Traditional Arabic" w:cs="Traditional Arabic" w:hint="cs"/>
          <w:sz w:val="28"/>
          <w:szCs w:val="28"/>
          <w:vertAlign w:val="superscript"/>
          <w:rtl/>
        </w:rPr>
        <w:t>)</w:t>
      </w:r>
      <w:r w:rsidR="00A4358F">
        <w:rPr>
          <w:rFonts w:ascii="Traditional Arabic" w:hAnsi="Traditional Arabic" w:cs="Traditional Arabic" w:hint="cs"/>
          <w:sz w:val="28"/>
          <w:szCs w:val="28"/>
          <w:vertAlign w:val="superscript"/>
          <w:rtl/>
        </w:rPr>
        <w:t xml:space="preserve"> </w:t>
      </w:r>
      <w:proofErr w:type="spellStart"/>
      <w:r w:rsidRPr="00C66571">
        <w:rPr>
          <w:rFonts w:ascii="Traditional Arabic" w:hAnsi="Traditional Arabic" w:cs="Traditional Arabic" w:hint="cs"/>
          <w:sz w:val="28"/>
          <w:szCs w:val="28"/>
          <w:rtl/>
        </w:rPr>
        <w:t>والحُرَيْشي</w:t>
      </w:r>
      <w:proofErr w:type="spellEnd"/>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20"/>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وأحمد المُكَّني الذي هو موضوع البحث.</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مؤلفاته:</w:t>
      </w:r>
    </w:p>
    <w:p w:rsidR="0053595E" w:rsidRPr="00C66571" w:rsidRDefault="0053595E" w:rsidP="00DF5C4B">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لا شك أن رحلاته المتعددة وكثرة مشايخه مكَّنته من الكتابة والتأليف في عدة علوم أذكر منها:</w:t>
      </w:r>
      <w:r w:rsidR="00DF5C4B">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الرحلة الموسومة بـ"ماء الموائد "</w:t>
      </w:r>
      <w:r w:rsidRPr="00C7081E">
        <w:rPr>
          <w:rFonts w:cs="Traditional Arabic" w:hint="cs"/>
          <w:vertAlign w:val="superscript"/>
          <w:rtl/>
        </w:rPr>
        <w:t>(</w:t>
      </w:r>
      <w:r w:rsidRPr="00C7081E">
        <w:rPr>
          <w:rFonts w:cs="Traditional Arabic"/>
          <w:vertAlign w:val="superscript"/>
          <w:rtl/>
        </w:rPr>
        <w:footnoteReference w:id="21"/>
      </w:r>
      <w:r w:rsidRPr="00C7081E">
        <w:rPr>
          <w:rFonts w:cs="Traditional Arabic" w:hint="cs"/>
          <w:vertAlign w:val="superscript"/>
          <w:rtl/>
        </w:rPr>
        <w:t>)</w:t>
      </w:r>
      <w:r w:rsidRPr="00C66571">
        <w:rPr>
          <w:rFonts w:ascii="Traditional Arabic" w:hAnsi="Traditional Arabic" w:cs="Traditional Arabic" w:hint="cs"/>
          <w:sz w:val="28"/>
          <w:szCs w:val="28"/>
          <w:rtl/>
        </w:rPr>
        <w:t>، واقتفاء الأثر بعد ذهاب أهل الأثر</w:t>
      </w:r>
      <w:r w:rsidRPr="00C7081E">
        <w:rPr>
          <w:rFonts w:cs="Traditional Arabic" w:hint="cs"/>
          <w:vertAlign w:val="superscript"/>
          <w:rtl/>
        </w:rPr>
        <w:t>(</w:t>
      </w:r>
      <w:r w:rsidRPr="00C7081E">
        <w:rPr>
          <w:rFonts w:cs="Traditional Arabic"/>
          <w:vertAlign w:val="superscript"/>
          <w:rtl/>
        </w:rPr>
        <w:footnoteReference w:id="22"/>
      </w:r>
      <w:r w:rsidRPr="00C7081E">
        <w:rPr>
          <w:rFonts w:cs="Traditional Arabic" w:hint="cs"/>
          <w:vertAlign w:val="superscript"/>
          <w:rtl/>
        </w:rPr>
        <w:t>)</w:t>
      </w:r>
      <w:r w:rsidRPr="00C66571">
        <w:rPr>
          <w:rFonts w:ascii="Traditional Arabic" w:hAnsi="Traditional Arabic" w:cs="Traditional Arabic" w:hint="cs"/>
          <w:sz w:val="28"/>
          <w:szCs w:val="28"/>
          <w:rtl/>
        </w:rPr>
        <w:t>، وإتحاف الأخلاء بإجازات المشايخ الأجلاء</w:t>
      </w:r>
      <w:r w:rsidRPr="00C7081E">
        <w:rPr>
          <w:rFonts w:cs="Traditional Arabic" w:hint="cs"/>
          <w:vertAlign w:val="superscript"/>
          <w:rtl/>
        </w:rPr>
        <w:t>(</w:t>
      </w:r>
      <w:r w:rsidRPr="00C7081E">
        <w:rPr>
          <w:rFonts w:cs="Traditional Arabic"/>
          <w:vertAlign w:val="superscript"/>
          <w:rtl/>
        </w:rPr>
        <w:footnoteReference w:id="23"/>
      </w:r>
      <w:r w:rsidRPr="00C7081E">
        <w:rPr>
          <w:rFonts w:cs="Traditional Arabic" w:hint="cs"/>
          <w:vertAlign w:val="superscript"/>
          <w:rtl/>
        </w:rPr>
        <w:t>)</w:t>
      </w:r>
      <w:r w:rsidRPr="00C66571">
        <w:rPr>
          <w:rFonts w:ascii="Traditional Arabic" w:hAnsi="Traditional Arabic" w:cs="Traditional Arabic" w:hint="cs"/>
          <w:sz w:val="28"/>
          <w:szCs w:val="28"/>
          <w:rtl/>
        </w:rPr>
        <w:t>، وتخميس البردة وغيرها من الكتب.</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ومما تجدر الإشارة إليه أن صاحبنا أبا سالم العياشي له كتاب </w:t>
      </w:r>
      <w:proofErr w:type="spellStart"/>
      <w:r w:rsidRPr="00C66571">
        <w:rPr>
          <w:rFonts w:ascii="Traditional Arabic" w:hAnsi="Traditional Arabic" w:cs="Traditional Arabic" w:hint="cs"/>
          <w:sz w:val="28"/>
          <w:szCs w:val="28"/>
          <w:rtl/>
        </w:rPr>
        <w:t>أسماه:"التعريف</w:t>
      </w:r>
      <w:proofErr w:type="spellEnd"/>
      <w:r w:rsidRPr="00C66571">
        <w:rPr>
          <w:rFonts w:ascii="Traditional Arabic" w:hAnsi="Traditional Arabic" w:cs="Traditional Arabic" w:hint="cs"/>
          <w:sz w:val="28"/>
          <w:szCs w:val="28"/>
          <w:rtl/>
        </w:rPr>
        <w:t xml:space="preserve"> والإيجاز ببعض ما تدعو الضرورة إليه في طريق الحجاز "، وتسمى كذلك "تعداد المنازل الحجازية "، وتسمى أيضا "الحجية الصغرى "</w:t>
      </w:r>
      <w:r w:rsidRPr="00C7081E">
        <w:rPr>
          <w:rFonts w:cs="Traditional Arabic" w:hint="cs"/>
          <w:vertAlign w:val="superscript"/>
          <w:rtl/>
        </w:rPr>
        <w:t>(</w:t>
      </w:r>
      <w:r w:rsidRPr="00C7081E">
        <w:rPr>
          <w:rFonts w:cs="Traditional Arabic"/>
          <w:vertAlign w:val="superscript"/>
          <w:rtl/>
        </w:rPr>
        <w:footnoteReference w:id="24"/>
      </w:r>
      <w:r w:rsidRPr="00C7081E">
        <w:rPr>
          <w:rFonts w:cs="Traditional Arabic" w:hint="cs"/>
          <w:vertAlign w:val="superscript"/>
          <w:rtl/>
        </w:rPr>
        <w:t>)</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وهذا الكتاب صغير الحجم كتبه لتلميذه أحمد بن سعيد </w:t>
      </w:r>
      <w:proofErr w:type="spellStart"/>
      <w:r w:rsidRPr="00C66571">
        <w:rPr>
          <w:rFonts w:ascii="Traditional Arabic" w:hAnsi="Traditional Arabic" w:cs="Traditional Arabic" w:hint="cs"/>
          <w:sz w:val="28"/>
          <w:szCs w:val="28"/>
          <w:rtl/>
        </w:rPr>
        <w:t>المجيلدي</w:t>
      </w:r>
      <w:proofErr w:type="spellEnd"/>
      <w:r w:rsidRPr="00C66571">
        <w:rPr>
          <w:rFonts w:ascii="Traditional Arabic" w:hAnsi="Traditional Arabic" w:cs="Traditional Arabic" w:hint="cs"/>
          <w:sz w:val="28"/>
          <w:szCs w:val="28"/>
          <w:rtl/>
        </w:rPr>
        <w:t>، ت:1094هـ</w:t>
      </w:r>
      <w:r w:rsidR="00A4358F">
        <w:rPr>
          <w:rFonts w:ascii="Traditional Arabic" w:hAnsi="Traditional Arabic" w:cs="Traditional Arabic" w:hint="cs"/>
          <w:sz w:val="28"/>
          <w:szCs w:val="28"/>
          <w:rtl/>
        </w:rPr>
        <w:t>(</w:t>
      </w:r>
      <w:r w:rsidRPr="00C7081E">
        <w:rPr>
          <w:rFonts w:cs="Traditional Arabic"/>
          <w:vertAlign w:val="superscript"/>
          <w:rtl/>
        </w:rPr>
        <w:footnoteReference w:id="25"/>
      </w:r>
      <w:r w:rsidRPr="00C7081E">
        <w:rPr>
          <w:rFonts w:cs="Traditional Arabic" w:hint="cs"/>
          <w:vertAlign w:val="superscript"/>
          <w:rtl/>
        </w:rPr>
        <w:t>)</w:t>
      </w:r>
      <w:r w:rsidRPr="00C66571">
        <w:rPr>
          <w:rFonts w:ascii="Traditional Arabic" w:hAnsi="Traditional Arabic" w:cs="Traditional Arabic" w:hint="cs"/>
          <w:sz w:val="28"/>
          <w:szCs w:val="28"/>
          <w:rtl/>
        </w:rPr>
        <w:t xml:space="preserve">، وهو ينوي الذهاب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الحج عام 1068هـ، يُعَرِّفه بمعالم الطريق وأهم المراحل فيها مشيرا عليه بزيارة بعض العلماء والأولياء.</w:t>
      </w:r>
    </w:p>
    <w:p w:rsidR="0053595E" w:rsidRPr="00591D16" w:rsidRDefault="0053595E" w:rsidP="00591D16">
      <w:pPr>
        <w:ind w:firstLine="658"/>
        <w:jc w:val="center"/>
        <w:rPr>
          <w:rFonts w:ascii="Traditional Arabic" w:hAnsi="Traditional Arabic" w:cs="Traditional Arabic"/>
          <w:b/>
          <w:bCs/>
          <w:sz w:val="28"/>
          <w:szCs w:val="28"/>
          <w:rtl/>
        </w:rPr>
      </w:pPr>
      <w:r w:rsidRPr="00591D16">
        <w:rPr>
          <w:rFonts w:ascii="Traditional Arabic" w:hAnsi="Traditional Arabic" w:cs="Traditional Arabic" w:hint="cs"/>
          <w:b/>
          <w:bCs/>
          <w:sz w:val="28"/>
          <w:szCs w:val="28"/>
          <w:rtl/>
        </w:rPr>
        <w:t>المبحث الثاني</w:t>
      </w:r>
      <w:r w:rsidR="00591D16" w:rsidRPr="00591D16">
        <w:rPr>
          <w:rFonts w:ascii="Traditional Arabic" w:hAnsi="Traditional Arabic" w:cs="Traditional Arabic" w:hint="cs"/>
          <w:b/>
          <w:bCs/>
          <w:sz w:val="28"/>
          <w:szCs w:val="28"/>
          <w:rtl/>
        </w:rPr>
        <w:t>:</w:t>
      </w:r>
      <w:r w:rsidRPr="00591D16">
        <w:rPr>
          <w:rFonts w:ascii="Traditional Arabic" w:hAnsi="Traditional Arabic" w:cs="Traditional Arabic" w:hint="cs"/>
          <w:b/>
          <w:bCs/>
          <w:sz w:val="28"/>
          <w:szCs w:val="28"/>
          <w:rtl/>
        </w:rPr>
        <w:t xml:space="preserve"> في رحلاته وتاريخها وأهميتها</w:t>
      </w:r>
    </w:p>
    <w:p w:rsidR="0053595E" w:rsidRPr="00C66571" w:rsidRDefault="0053595E" w:rsidP="00591D16">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تاريخها:</w:t>
      </w:r>
    </w:p>
    <w:p w:rsidR="0053595E" w:rsidRPr="00C66571" w:rsidRDefault="0053595E" w:rsidP="00591D16">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كما مر بنا سابقا فقد كان تكوين أبي سالم العياشي في المرحلة الأولى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أبيه إلا أنه كان رجلا شغوفا بالرحلة حتى يتسنى له مزيد التمكن من العلم.</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وقد سجلت لنا كتب التراجم العديد من رحلاته داخل بلده مثل رحيله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الزوايا المغربية، وخاصة الزاوية الناصرية، ورحلاته المشرقية إلى الديار المقدسة، إلا أنني لن أتكلم عن رحلاته داخل بلده مكتفيا برحلاته المشرقية.</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فمن خلال تتبع كتابه</w:t>
      </w:r>
      <w:r w:rsidR="00A4358F">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ماء الموائد ) نجد أنه قد سجل لنا فيه رحلاته المشرقية، وأنه قد رحل ثلاث مرات</w:t>
      </w:r>
      <w:r w:rsidR="00591D16">
        <w:rPr>
          <w:rFonts w:ascii="Traditional Arabic" w:hAnsi="Traditional Arabic" w:cs="Traditional Arabic" w:hint="cs"/>
          <w:sz w:val="28"/>
          <w:szCs w:val="28"/>
          <w:rtl/>
        </w:rPr>
        <w:t>.</w:t>
      </w:r>
    </w:p>
    <w:p w:rsidR="00C7081E" w:rsidRDefault="00591D16" w:rsidP="00DF5C4B">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الرحلة الأولى:</w:t>
      </w:r>
      <w:r w:rsidR="0053595E" w:rsidRPr="00C66571">
        <w:rPr>
          <w:rFonts w:ascii="Traditional Arabic" w:hAnsi="Traditional Arabic" w:cs="Traditional Arabic" w:hint="cs"/>
          <w:sz w:val="28"/>
          <w:szCs w:val="28"/>
          <w:rtl/>
        </w:rPr>
        <w:t xml:space="preserve"> وقد كانت عام 1059هـ، والرجوع كان سنة 1060هـ</w:t>
      </w:r>
      <w:r w:rsidR="0053595E" w:rsidRPr="00C7081E">
        <w:rPr>
          <w:rFonts w:ascii="Traditional Arabic" w:hAnsi="Traditional Arabic" w:cs="Traditional Arabic" w:hint="cs"/>
          <w:sz w:val="28"/>
          <w:szCs w:val="28"/>
          <w:vertAlign w:val="superscript"/>
          <w:rtl/>
        </w:rPr>
        <w:t>(</w:t>
      </w:r>
      <w:r w:rsidR="0053595E" w:rsidRPr="00C7081E">
        <w:rPr>
          <w:rFonts w:cs="Traditional Arabic"/>
          <w:vertAlign w:val="superscript"/>
          <w:rtl/>
        </w:rPr>
        <w:footnoteReference w:id="26"/>
      </w:r>
      <w:r w:rsidR="0053595E" w:rsidRPr="00C7081E">
        <w:rPr>
          <w:rFonts w:ascii="Traditional Arabic" w:hAnsi="Traditional Arabic" w:cs="Traditional Arabic" w:hint="cs"/>
          <w:sz w:val="28"/>
          <w:szCs w:val="28"/>
          <w:vertAlign w:val="superscript"/>
          <w:rtl/>
        </w:rPr>
        <w:t>)</w:t>
      </w:r>
      <w:r w:rsidR="0053595E" w:rsidRPr="00C66571">
        <w:rPr>
          <w:rFonts w:ascii="Traditional Arabic" w:hAnsi="Traditional Arabic" w:cs="Traditional Arabic" w:hint="cs"/>
          <w:sz w:val="28"/>
          <w:szCs w:val="28"/>
          <w:rtl/>
        </w:rPr>
        <w:t>، وكان أبو سالم وقته</w:t>
      </w:r>
      <w:r w:rsidR="00C7081E">
        <w:rPr>
          <w:rFonts w:ascii="Traditional Arabic" w:hAnsi="Traditional Arabic" w:cs="Traditional Arabic" w:hint="cs"/>
          <w:sz w:val="28"/>
          <w:szCs w:val="28"/>
          <w:rtl/>
        </w:rPr>
        <w:t>ـــ</w:t>
      </w:r>
      <w:r w:rsidR="0053595E" w:rsidRPr="00C66571">
        <w:rPr>
          <w:rFonts w:ascii="Traditional Arabic" w:hAnsi="Traditional Arabic" w:cs="Traditional Arabic" w:hint="cs"/>
          <w:sz w:val="28"/>
          <w:szCs w:val="28"/>
          <w:rtl/>
        </w:rPr>
        <w:t>ا م</w:t>
      </w:r>
      <w:r w:rsidR="00C7081E">
        <w:rPr>
          <w:rFonts w:ascii="Traditional Arabic" w:hAnsi="Traditional Arabic" w:cs="Traditional Arabic" w:hint="cs"/>
          <w:sz w:val="28"/>
          <w:szCs w:val="28"/>
          <w:rtl/>
        </w:rPr>
        <w:t>ـــ</w:t>
      </w:r>
      <w:r w:rsidR="0053595E" w:rsidRPr="00C66571">
        <w:rPr>
          <w:rFonts w:ascii="Traditional Arabic" w:hAnsi="Traditional Arabic" w:cs="Traditional Arabic" w:hint="cs"/>
          <w:sz w:val="28"/>
          <w:szCs w:val="28"/>
          <w:rtl/>
        </w:rPr>
        <w:t>ا زال ش</w:t>
      </w:r>
      <w:r w:rsidR="00C7081E">
        <w:rPr>
          <w:rFonts w:ascii="Traditional Arabic" w:hAnsi="Traditional Arabic" w:cs="Traditional Arabic" w:hint="cs"/>
          <w:sz w:val="28"/>
          <w:szCs w:val="28"/>
          <w:rtl/>
        </w:rPr>
        <w:t>ـــــ</w:t>
      </w:r>
      <w:r w:rsidR="0053595E" w:rsidRPr="00C66571">
        <w:rPr>
          <w:rFonts w:ascii="Traditional Arabic" w:hAnsi="Traditional Arabic" w:cs="Traditional Arabic" w:hint="cs"/>
          <w:sz w:val="28"/>
          <w:szCs w:val="28"/>
          <w:rtl/>
        </w:rPr>
        <w:t>ابّا لم ي</w:t>
      </w:r>
      <w:r w:rsidR="00C7081E">
        <w:rPr>
          <w:rFonts w:ascii="Traditional Arabic" w:hAnsi="Traditional Arabic" w:cs="Traditional Arabic" w:hint="cs"/>
          <w:sz w:val="28"/>
          <w:szCs w:val="28"/>
          <w:rtl/>
        </w:rPr>
        <w:t>ــــ</w:t>
      </w:r>
      <w:r w:rsidR="0053595E" w:rsidRPr="00C66571">
        <w:rPr>
          <w:rFonts w:ascii="Traditional Arabic" w:hAnsi="Traditional Arabic" w:cs="Traditional Arabic" w:hint="cs"/>
          <w:sz w:val="28"/>
          <w:szCs w:val="28"/>
          <w:rtl/>
        </w:rPr>
        <w:t>دون من ه</w:t>
      </w:r>
      <w:r w:rsidR="00C7081E">
        <w:rPr>
          <w:rFonts w:ascii="Traditional Arabic" w:hAnsi="Traditional Arabic" w:cs="Traditional Arabic" w:hint="cs"/>
          <w:sz w:val="28"/>
          <w:szCs w:val="28"/>
          <w:rtl/>
        </w:rPr>
        <w:t>ـــ</w:t>
      </w:r>
      <w:r w:rsidR="0053595E" w:rsidRPr="00C66571">
        <w:rPr>
          <w:rFonts w:ascii="Traditional Arabic" w:hAnsi="Traditional Arabic" w:cs="Traditional Arabic" w:hint="cs"/>
          <w:sz w:val="28"/>
          <w:szCs w:val="28"/>
          <w:rtl/>
        </w:rPr>
        <w:t>ذه الرح</w:t>
      </w:r>
      <w:r w:rsidR="00C7081E">
        <w:rPr>
          <w:rFonts w:ascii="Traditional Arabic" w:hAnsi="Traditional Arabic" w:cs="Traditional Arabic" w:hint="cs"/>
          <w:sz w:val="28"/>
          <w:szCs w:val="28"/>
          <w:rtl/>
        </w:rPr>
        <w:t>ـ</w:t>
      </w:r>
      <w:r w:rsidR="0053595E" w:rsidRPr="00C66571">
        <w:rPr>
          <w:rFonts w:ascii="Traditional Arabic" w:hAnsi="Traditional Arabic" w:cs="Traditional Arabic" w:hint="cs"/>
          <w:sz w:val="28"/>
          <w:szCs w:val="28"/>
          <w:rtl/>
        </w:rPr>
        <w:t>لة شيئا، وإنما كانت رحلة قض</w:t>
      </w:r>
      <w:r w:rsidR="00C7081E">
        <w:rPr>
          <w:rFonts w:ascii="Traditional Arabic" w:hAnsi="Traditional Arabic" w:cs="Traditional Arabic" w:hint="cs"/>
          <w:sz w:val="28"/>
          <w:szCs w:val="28"/>
          <w:rtl/>
        </w:rPr>
        <w:t>ــ</w:t>
      </w:r>
      <w:r w:rsidR="0053595E" w:rsidRPr="00C66571">
        <w:rPr>
          <w:rFonts w:ascii="Traditional Arabic" w:hAnsi="Traditional Arabic" w:cs="Traditional Arabic" w:hint="cs"/>
          <w:sz w:val="28"/>
          <w:szCs w:val="28"/>
          <w:rtl/>
        </w:rPr>
        <w:t>ى فيه</w:t>
      </w:r>
      <w:r w:rsidR="00C7081E">
        <w:rPr>
          <w:rFonts w:ascii="Traditional Arabic" w:hAnsi="Traditional Arabic" w:cs="Traditional Arabic" w:hint="cs"/>
          <w:sz w:val="28"/>
          <w:szCs w:val="28"/>
          <w:rtl/>
        </w:rPr>
        <w:t>ــ</w:t>
      </w:r>
      <w:r w:rsidR="0053595E" w:rsidRPr="00C66571">
        <w:rPr>
          <w:rFonts w:ascii="Traditional Arabic" w:hAnsi="Traditional Arabic" w:cs="Traditional Arabic" w:hint="cs"/>
          <w:sz w:val="28"/>
          <w:szCs w:val="28"/>
          <w:rtl/>
        </w:rPr>
        <w:t>ا مناس</w:t>
      </w:r>
      <w:r w:rsidR="00C7081E">
        <w:rPr>
          <w:rFonts w:ascii="Traditional Arabic" w:hAnsi="Traditional Arabic" w:cs="Traditional Arabic" w:hint="cs"/>
          <w:sz w:val="28"/>
          <w:szCs w:val="28"/>
          <w:rtl/>
        </w:rPr>
        <w:t>ــ</w:t>
      </w:r>
      <w:r w:rsidR="0053595E" w:rsidRPr="00C66571">
        <w:rPr>
          <w:rFonts w:ascii="Traditional Arabic" w:hAnsi="Traditional Arabic" w:cs="Traditional Arabic" w:hint="cs"/>
          <w:sz w:val="28"/>
          <w:szCs w:val="28"/>
          <w:rtl/>
        </w:rPr>
        <w:t>كه كغي</w:t>
      </w:r>
      <w:r w:rsidR="00C7081E">
        <w:rPr>
          <w:rFonts w:ascii="Traditional Arabic" w:hAnsi="Traditional Arabic" w:cs="Traditional Arabic" w:hint="cs"/>
          <w:sz w:val="28"/>
          <w:szCs w:val="28"/>
          <w:rtl/>
        </w:rPr>
        <w:t>ــــ</w:t>
      </w:r>
      <w:r w:rsidR="0053595E" w:rsidRPr="00C66571">
        <w:rPr>
          <w:rFonts w:ascii="Traditional Arabic" w:hAnsi="Traditional Arabic" w:cs="Traditional Arabic" w:hint="cs"/>
          <w:sz w:val="28"/>
          <w:szCs w:val="28"/>
          <w:rtl/>
        </w:rPr>
        <w:t xml:space="preserve">ره من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الحجاج كما أشار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ذلك في مقدمة كتابه</w:t>
      </w:r>
      <w:r w:rsidRPr="00C7081E">
        <w:rPr>
          <w:rFonts w:ascii="Traditional Arabic" w:hAnsi="Traditional Arabic" w:cs="Traditional Arabic" w:hint="cs"/>
          <w:sz w:val="28"/>
          <w:szCs w:val="28"/>
          <w:vertAlign w:val="superscript"/>
          <w:rtl/>
        </w:rPr>
        <w:t>(</w:t>
      </w:r>
      <w:r w:rsidRPr="00C7081E">
        <w:rPr>
          <w:rFonts w:ascii="Traditional Arabic" w:hAnsi="Traditional Arabic" w:cs="Traditional Arabic"/>
          <w:sz w:val="28"/>
          <w:szCs w:val="28"/>
          <w:vertAlign w:val="superscript"/>
          <w:rtl/>
        </w:rPr>
        <w:footnoteReference w:id="27"/>
      </w:r>
      <w:r w:rsidRPr="00C7081E">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ومع ذلك فإن رحلته لم تَخْلُ من تكوين علاقات </w:t>
      </w:r>
      <w:proofErr w:type="spellStart"/>
      <w:r w:rsidRPr="00C66571">
        <w:rPr>
          <w:rFonts w:ascii="Traditional Arabic" w:hAnsi="Traditional Arabic" w:cs="Traditional Arabic" w:hint="cs"/>
          <w:sz w:val="28"/>
          <w:szCs w:val="28"/>
          <w:rtl/>
        </w:rPr>
        <w:t>ومدارسات</w:t>
      </w:r>
      <w:proofErr w:type="spellEnd"/>
      <w:r w:rsidRPr="00C66571">
        <w:rPr>
          <w:rFonts w:ascii="Traditional Arabic" w:hAnsi="Traditional Arabic" w:cs="Traditional Arabic" w:hint="cs"/>
          <w:sz w:val="28"/>
          <w:szCs w:val="28"/>
          <w:rtl/>
        </w:rPr>
        <w:t xml:space="preserve"> مع بعض العلماء</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فنجده يحكي عن أحد علماء المالكية بالمدينة المنورة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 ومما خاطبته به ونحن با</w:t>
      </w:r>
      <w:r>
        <w:rPr>
          <w:rFonts w:ascii="Traditional Arabic" w:hAnsi="Traditional Arabic" w:cs="Traditional Arabic" w:hint="cs"/>
          <w:sz w:val="28"/>
          <w:szCs w:val="28"/>
          <w:rtl/>
        </w:rPr>
        <w:t>لمدينة المشرفة عام ستين وألف</w:t>
      </w:r>
      <w:r w:rsidR="00591D16">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591D16">
        <w:rPr>
          <w:rFonts w:ascii="Traditional Arabic" w:hAnsi="Traditional Arabic" w:cs="Traditional Arabic" w:hint="cs"/>
          <w:sz w:val="28"/>
          <w:szCs w:val="28"/>
          <w:vertAlign w:val="superscript"/>
          <w:rtl/>
        </w:rPr>
        <w:t>(</w:t>
      </w:r>
      <w:r w:rsidRPr="00591D16">
        <w:rPr>
          <w:rFonts w:cs="Traditional Arabic"/>
          <w:vertAlign w:val="superscript"/>
          <w:rtl/>
        </w:rPr>
        <w:footnoteReference w:id="28"/>
      </w:r>
      <w:r w:rsidRPr="00591D16">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DF5C4B" w:rsidRPr="00C66571" w:rsidRDefault="00DF5C4B" w:rsidP="00591D16">
      <w:pPr>
        <w:ind w:firstLine="658"/>
        <w:jc w:val="both"/>
        <w:rPr>
          <w:rFonts w:ascii="Traditional Arabic" w:hAnsi="Traditional Arabic" w:cs="Traditional Arabic"/>
          <w:sz w:val="28"/>
          <w:szCs w:val="28"/>
          <w:rtl/>
        </w:rPr>
      </w:pP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الرحلة الثانية: وقد كانت عام  1064هـ</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والرجوع كان سنة 1065هـ</w:t>
      </w:r>
      <w:r w:rsidRPr="00A4358F">
        <w:rPr>
          <w:rFonts w:ascii="Traditional Arabic" w:hAnsi="Traditional Arabic" w:cs="Traditional Arabic" w:hint="cs"/>
          <w:sz w:val="28"/>
          <w:szCs w:val="28"/>
          <w:vertAlign w:val="superscript"/>
          <w:rtl/>
        </w:rPr>
        <w:t>(</w:t>
      </w:r>
      <w:r w:rsidRPr="00A4358F">
        <w:rPr>
          <w:rFonts w:cs="Traditional Arabic"/>
          <w:vertAlign w:val="superscript"/>
          <w:rtl/>
        </w:rPr>
        <w:footnoteReference w:id="29"/>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وفي هذه الرحلة نلاحظ أن شخصية أبي سالم قد ازدادت لمعانا؛ لأنه قد استفاد من الرحلة الأولى</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وبالثانية وسع مداركه وأكثر من السماع والرواية وألّف كتابه الكبير</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اقتفاء الأثر بعد ذهاب أهل الأثر" الذي ضمن أكثر رحلته هذه في هذا الكتاب</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30"/>
      </w:r>
      <w:r w:rsidRPr="00A4358F">
        <w:rPr>
          <w:rFonts w:ascii="Traditional Arabic" w:hAnsi="Traditional Arabic" w:cs="Traditional Arabic" w:hint="cs"/>
          <w:sz w:val="28"/>
          <w:szCs w:val="28"/>
          <w:vertAlign w:val="superscript"/>
          <w:rtl/>
        </w:rPr>
        <w:t>)</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وأما الرحلة الثالثة فكانت سنة 1072هـ، والرجوع كان سنة 1074هـ</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31"/>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وهذه الرحلة هي التي أرّخها وسجل دقائقها بعد أن رجع لبلده وأسماها ماء الموائد</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وتكلم في المقدمة عن سبب التأخير لأنه كان ينوي السفر عام 1069هـ</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إلا أن عقارب الفتن التي شهدتها المغرب دعته لتأجيلها حتى عام 1072هـ</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32"/>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أهميتها لمن جاء بعدها وثناؤهم عليها:</w:t>
      </w:r>
    </w:p>
    <w:p w:rsidR="0053595E" w:rsidRPr="00C66571" w:rsidRDefault="0053595E" w:rsidP="00591D16">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تعتبر رحلة العياشي ـ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وجه العموم ـ مصدرا مهما لمن جاء بعده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مختلف الكتابات</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ومرجعا رئيسا لكثير من الرحّالين والمؤرخين اللاحقين، وعَدّها بعض الباحثين المعاصرين دائرة معارف القرن الثاني عشر الهجري</w:t>
      </w:r>
      <w:r w:rsidRPr="00A4358F">
        <w:rPr>
          <w:rFonts w:ascii="Traditional Arabic" w:hAnsi="Traditional Arabic" w:cs="Traditional Arabic" w:hint="cs"/>
          <w:sz w:val="28"/>
          <w:szCs w:val="28"/>
          <w:vertAlign w:val="superscript"/>
          <w:rtl/>
        </w:rPr>
        <w:t>(</w:t>
      </w:r>
      <w:r w:rsidRPr="00A4358F">
        <w:rPr>
          <w:rFonts w:cs="Traditional Arabic"/>
          <w:vertAlign w:val="superscript"/>
          <w:rtl/>
        </w:rPr>
        <w:footnoteReference w:id="33"/>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بل إن ابن ناصر وصف العياشي بأنه إمام المرتحلين في زمانه</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وقد أكثر من النقل عنه في رحلته</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34"/>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وقد عكست رحلته شخصيته العلمية فأظهرت شخصيته الفقهية والأدبية والتاريخية والصوفية، ويظهر ذلك جليا من خلال استقراء الرحلة، ومن خلال ثناء العلماء عليها</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نكتفي بما أورده محمد بن الطيب القادري صاحب نشر المثاني لأهل القرن الحادي عشر والثاني نقلا عن أبي عبد الله المسناوي في رسالته </w:t>
      </w:r>
      <w:proofErr w:type="spellStart"/>
      <w:r w:rsidRPr="00C66571">
        <w:rPr>
          <w:rFonts w:ascii="Traditional Arabic" w:hAnsi="Traditional Arabic" w:cs="Traditional Arabic" w:hint="cs"/>
          <w:sz w:val="28"/>
          <w:szCs w:val="28"/>
          <w:rtl/>
        </w:rPr>
        <w:t>النضرية</w:t>
      </w:r>
      <w:proofErr w:type="spellEnd"/>
      <w:r w:rsidRPr="00C66571">
        <w:rPr>
          <w:rFonts w:ascii="Traditional Arabic" w:hAnsi="Traditional Arabic" w:cs="Traditional Arabic" w:hint="cs"/>
          <w:sz w:val="28"/>
          <w:szCs w:val="28"/>
          <w:rtl/>
        </w:rPr>
        <w:t>، حيث قال</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..ورحلته جمة الفوائد عذبة الموارد غزيرة </w:t>
      </w:r>
      <w:r w:rsidRPr="00C66571">
        <w:rPr>
          <w:rFonts w:ascii="Traditional Arabic" w:hAnsi="Traditional Arabic" w:cs="Traditional Arabic" w:hint="cs"/>
          <w:sz w:val="28"/>
          <w:szCs w:val="28"/>
          <w:rtl/>
        </w:rPr>
        <w:lastRenderedPageBreak/>
        <w:t>النبع، جليلة القدر، جامعة من المسائل العلمية المتنوعة لما يفوت الحصر، سلسة المساق وال</w:t>
      </w:r>
      <w:r>
        <w:rPr>
          <w:rFonts w:ascii="Traditional Arabic" w:hAnsi="Traditional Arabic" w:cs="Traditional Arabic" w:hint="cs"/>
          <w:sz w:val="28"/>
          <w:szCs w:val="28"/>
          <w:rtl/>
        </w:rPr>
        <w:t>عبارة، مليحة التصريح والإشارة</w:t>
      </w:r>
      <w:r w:rsidR="00C7081E">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35"/>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وأما حديثه عن ليبيا وعلمائها فقد كان شبه المصدر الوحيد الذي أخذ منه كلُّ من جاء بعده سواء أكانوا رحّالة أم أصحاب تراجم.</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وقد كانت رحلات من جاء بعده عالة عليه في أكثر نقولهم سواء أكان في وصف المظاهر </w:t>
      </w:r>
      <w:proofErr w:type="spellStart"/>
      <w:r w:rsidRPr="00C66571">
        <w:rPr>
          <w:rFonts w:ascii="Traditional Arabic" w:hAnsi="Traditional Arabic" w:cs="Traditional Arabic" w:hint="cs"/>
          <w:sz w:val="28"/>
          <w:szCs w:val="28"/>
          <w:rtl/>
        </w:rPr>
        <w:t>الجغرافيةكوصف</w:t>
      </w:r>
      <w:proofErr w:type="spellEnd"/>
      <w:r w:rsidRPr="00C66571">
        <w:rPr>
          <w:rFonts w:ascii="Traditional Arabic" w:hAnsi="Traditional Arabic" w:cs="Traditional Arabic" w:hint="cs"/>
          <w:sz w:val="28"/>
          <w:szCs w:val="28"/>
          <w:rtl/>
        </w:rPr>
        <w:t xml:space="preserve"> المدن والقرى أم  في الحياة العلمية كتراجم العلماء والأولياء</w:t>
      </w:r>
      <w:r w:rsidR="00591D16">
        <w:rPr>
          <w:rFonts w:ascii="Traditional Arabic" w:hAnsi="Traditional Arabic" w:cs="Traditional Arabic" w:hint="cs"/>
          <w:sz w:val="28"/>
          <w:szCs w:val="28"/>
          <w:rtl/>
        </w:rPr>
        <w:t>.</w:t>
      </w:r>
    </w:p>
    <w:p w:rsidR="00C7081E" w:rsidRPr="00C66571" w:rsidRDefault="0053595E" w:rsidP="00DF5C4B">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يتبين لنا ذلك من خلال قراءة الرحلات التي جاءت بعده فيما يخص ليبيا كالرحلة الناصرية لصاحبها أحمد بن محمد بن ناصر الدرعي</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36"/>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والرحلة </w:t>
      </w:r>
      <w:proofErr w:type="spellStart"/>
      <w:r w:rsidRPr="00C66571">
        <w:rPr>
          <w:rFonts w:ascii="Traditional Arabic" w:hAnsi="Traditional Arabic" w:cs="Traditional Arabic" w:hint="cs"/>
          <w:sz w:val="28"/>
          <w:szCs w:val="28"/>
          <w:rtl/>
        </w:rPr>
        <w:t>المنالية</w:t>
      </w:r>
      <w:proofErr w:type="spellEnd"/>
      <w:r w:rsidRPr="00C66571">
        <w:rPr>
          <w:rFonts w:ascii="Traditional Arabic" w:hAnsi="Traditional Arabic" w:cs="Traditional Arabic" w:hint="cs"/>
          <w:sz w:val="28"/>
          <w:szCs w:val="28"/>
          <w:rtl/>
        </w:rPr>
        <w:t xml:space="preserve"> لصاحبها عبد المجيد بن علي </w:t>
      </w:r>
      <w:proofErr w:type="spellStart"/>
      <w:r w:rsidRPr="00C66571">
        <w:rPr>
          <w:rFonts w:ascii="Traditional Arabic" w:hAnsi="Traditional Arabic" w:cs="Traditional Arabic" w:hint="cs"/>
          <w:sz w:val="28"/>
          <w:szCs w:val="28"/>
          <w:rtl/>
        </w:rPr>
        <w:t>المنالي</w:t>
      </w:r>
      <w:proofErr w:type="spellEnd"/>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37"/>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والرحلة </w:t>
      </w:r>
      <w:proofErr w:type="spellStart"/>
      <w:r w:rsidRPr="00C66571">
        <w:rPr>
          <w:rFonts w:ascii="Traditional Arabic" w:hAnsi="Traditional Arabic" w:cs="Traditional Arabic" w:hint="cs"/>
          <w:sz w:val="28"/>
          <w:szCs w:val="28"/>
          <w:rtl/>
        </w:rPr>
        <w:t>الورثيلانية</w:t>
      </w:r>
      <w:proofErr w:type="spellEnd"/>
      <w:r w:rsidRPr="00C66571">
        <w:rPr>
          <w:rFonts w:ascii="Traditional Arabic" w:hAnsi="Traditional Arabic" w:cs="Traditional Arabic" w:hint="cs"/>
          <w:sz w:val="28"/>
          <w:szCs w:val="28"/>
          <w:rtl/>
        </w:rPr>
        <w:t xml:space="preserve"> لصاحبها الحسين </w:t>
      </w:r>
      <w:proofErr w:type="spellStart"/>
      <w:r w:rsidRPr="00C66571">
        <w:rPr>
          <w:rFonts w:ascii="Traditional Arabic" w:hAnsi="Traditional Arabic" w:cs="Traditional Arabic" w:hint="cs"/>
          <w:sz w:val="28"/>
          <w:szCs w:val="28"/>
          <w:rtl/>
        </w:rPr>
        <w:t>الورثيلاني</w:t>
      </w:r>
      <w:proofErr w:type="spellEnd"/>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38"/>
      </w:r>
      <w:r w:rsidRPr="00A4358F">
        <w:rPr>
          <w:rFonts w:ascii="Traditional Arabic" w:hAnsi="Traditional Arabic" w:cs="Traditional Arabic" w:hint="cs"/>
          <w:sz w:val="28"/>
          <w:szCs w:val="28"/>
          <w:vertAlign w:val="superscript"/>
          <w:rtl/>
        </w:rPr>
        <w:t>)</w:t>
      </w:r>
      <w:r w:rsidR="00A4358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ورحلة ابن الطيب الشرقي</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39"/>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7081E" w:rsidRDefault="0053595E" w:rsidP="00C7081E">
      <w:pPr>
        <w:ind w:firstLine="658"/>
        <w:jc w:val="center"/>
        <w:rPr>
          <w:rFonts w:ascii="Traditional Arabic" w:hAnsi="Traditional Arabic" w:cs="Traditional Arabic"/>
          <w:b/>
          <w:bCs/>
          <w:sz w:val="28"/>
          <w:szCs w:val="28"/>
          <w:rtl/>
        </w:rPr>
      </w:pPr>
      <w:r w:rsidRPr="00C7081E">
        <w:rPr>
          <w:rFonts w:ascii="Traditional Arabic" w:hAnsi="Traditional Arabic" w:cs="Traditional Arabic" w:hint="cs"/>
          <w:b/>
          <w:bCs/>
          <w:sz w:val="28"/>
          <w:szCs w:val="28"/>
          <w:rtl/>
        </w:rPr>
        <w:t>المبحث الثالث</w:t>
      </w:r>
      <w:r w:rsidR="00591D16" w:rsidRPr="00C7081E">
        <w:rPr>
          <w:rFonts w:ascii="Traditional Arabic" w:hAnsi="Traditional Arabic" w:cs="Traditional Arabic" w:hint="cs"/>
          <w:b/>
          <w:bCs/>
          <w:sz w:val="28"/>
          <w:szCs w:val="28"/>
          <w:rtl/>
        </w:rPr>
        <w:t>:</w:t>
      </w:r>
      <w:r w:rsidR="00C7081E">
        <w:rPr>
          <w:rFonts w:ascii="Traditional Arabic" w:hAnsi="Traditional Arabic" w:cs="Traditional Arabic" w:hint="cs"/>
          <w:b/>
          <w:bCs/>
          <w:sz w:val="28"/>
          <w:szCs w:val="28"/>
          <w:rtl/>
        </w:rPr>
        <w:t xml:space="preserve"> لقاؤه مع فقهاء أهل ليبيا</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لا يشك أي قارئ لهذه الرحلة مدى تفاعل العياشي مع علماء ليبيا في رحلاته الثلاث، فقد دارت بينهم مناقشات </w:t>
      </w:r>
      <w:proofErr w:type="spellStart"/>
      <w:r w:rsidRPr="00C66571">
        <w:rPr>
          <w:rFonts w:ascii="Traditional Arabic" w:hAnsi="Traditional Arabic" w:cs="Traditional Arabic" w:hint="cs"/>
          <w:sz w:val="28"/>
          <w:szCs w:val="28"/>
          <w:rtl/>
        </w:rPr>
        <w:t>ومدارساتطويلة</w:t>
      </w:r>
      <w:proofErr w:type="spellEnd"/>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كذلك فتاواه الكثيرة في ليبيا وفي طرابلس تحديدا دليل على وجود البيئة العلمية المناسبة.</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وقد سجّل صاحب تذييل المعيار عبدالسلام بن عثمان </w:t>
      </w:r>
      <w:proofErr w:type="spellStart"/>
      <w:r w:rsidRPr="00C66571">
        <w:rPr>
          <w:rFonts w:ascii="Traditional Arabic" w:hAnsi="Traditional Arabic" w:cs="Traditional Arabic" w:hint="cs"/>
          <w:sz w:val="28"/>
          <w:szCs w:val="28"/>
          <w:rtl/>
        </w:rPr>
        <w:t>التاجوري</w:t>
      </w:r>
      <w:proofErr w:type="spellEnd"/>
      <w:r w:rsidRPr="00A4358F">
        <w:rPr>
          <w:rFonts w:ascii="Traditional Arabic" w:hAnsi="Traditional Arabic" w:cs="Traditional Arabic" w:hint="cs"/>
          <w:sz w:val="28"/>
          <w:szCs w:val="28"/>
          <w:vertAlign w:val="superscript"/>
          <w:rtl/>
        </w:rPr>
        <w:t>(</w:t>
      </w:r>
      <w:r w:rsidRPr="00A4358F">
        <w:rPr>
          <w:rFonts w:cs="Traditional Arabic"/>
          <w:vertAlign w:val="superscript"/>
          <w:rtl/>
        </w:rPr>
        <w:footnoteReference w:id="40"/>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كثيراً من فتاوى العياشي خصوصا في خاتمة كتابه.</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وقد تعمّدت في هذه الورقة البحثية ذكر بعض المشايخ الفقهاء الذين التقى بهم في ليبيا</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والذين كانوا محلَّ ثناء منه ومن غيره</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واخترت ثلاثة منهم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سبيل المثال</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محمد بن أ</w:t>
      </w:r>
      <w:r w:rsidR="00A4358F">
        <w:rPr>
          <w:rFonts w:ascii="Traditional Arabic" w:hAnsi="Traditional Arabic" w:cs="Traditional Arabic" w:hint="cs"/>
          <w:sz w:val="28"/>
          <w:szCs w:val="28"/>
          <w:rtl/>
        </w:rPr>
        <w:t>حمد بن مساهل الطرابلسي،ت:1077هـ</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41"/>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أبو عبد الله الفقيه الصوفي الفاضل، مفتي طرابلس</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ولد </w:t>
      </w:r>
      <w:r w:rsidRPr="00C66571">
        <w:rPr>
          <w:rFonts w:ascii="Traditional Arabic" w:hAnsi="Traditional Arabic" w:cs="Traditional Arabic"/>
          <w:sz w:val="28"/>
          <w:szCs w:val="28"/>
        </w:rPr>
        <w:sym w:font="KFGQPC Arabic Symbols 01" w:char="0056"/>
      </w:r>
      <w:r w:rsidRPr="00C66571">
        <w:rPr>
          <w:rFonts w:ascii="Traditional Arabic" w:hAnsi="Traditional Arabic" w:cs="Traditional Arabic" w:hint="cs"/>
          <w:sz w:val="28"/>
          <w:szCs w:val="28"/>
          <w:rtl/>
        </w:rPr>
        <w:t xml:space="preserve"> بطرابلس ونشأ بها وقرأ العلوم على غير واحد من أفاضل عصره، وروى بها وأسمع، ولم تكن له </w:t>
      </w:r>
      <w:proofErr w:type="spellStart"/>
      <w:r w:rsidRPr="00C66571">
        <w:rPr>
          <w:rFonts w:ascii="Traditional Arabic" w:hAnsi="Traditional Arabic" w:cs="Traditional Arabic" w:hint="cs"/>
          <w:sz w:val="28"/>
          <w:szCs w:val="28"/>
          <w:rtl/>
        </w:rPr>
        <w:t>رحلة.كان</w:t>
      </w:r>
      <w:proofErr w:type="spellEnd"/>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Pr>
        <w:sym w:font="KFGQPC Arabic Symbols 01" w:char="0056"/>
      </w:r>
      <w:r w:rsidRPr="00C66571">
        <w:rPr>
          <w:rFonts w:ascii="Traditional Arabic" w:hAnsi="Traditional Arabic" w:cs="Traditional Arabic" w:hint="cs"/>
          <w:sz w:val="28"/>
          <w:szCs w:val="28"/>
          <w:rtl/>
        </w:rPr>
        <w:t xml:space="preserve"> من الطلبة المخلصين، ومن كبار الحفاظ </w:t>
      </w:r>
      <w:proofErr w:type="spellStart"/>
      <w:r w:rsidRPr="00C66571">
        <w:rPr>
          <w:rFonts w:ascii="Traditional Arabic" w:hAnsi="Traditional Arabic" w:cs="Traditional Arabic" w:hint="cs"/>
          <w:sz w:val="28"/>
          <w:szCs w:val="28"/>
          <w:rtl/>
        </w:rPr>
        <w:t>الثقاة</w:t>
      </w:r>
      <w:proofErr w:type="spellEnd"/>
      <w:r w:rsidRPr="00C66571">
        <w:rPr>
          <w:rFonts w:ascii="Traditional Arabic" w:hAnsi="Traditional Arabic" w:cs="Traditional Arabic" w:hint="cs"/>
          <w:sz w:val="28"/>
          <w:szCs w:val="28"/>
          <w:rtl/>
        </w:rPr>
        <w:t xml:space="preserve"> المحدثين، زاهدا ورعا، ومن عباد الله </w:t>
      </w:r>
      <w:proofErr w:type="spellStart"/>
      <w:r w:rsidRPr="00C66571">
        <w:rPr>
          <w:rFonts w:ascii="Traditional Arabic" w:hAnsi="Traditional Arabic" w:cs="Traditional Arabic" w:hint="cs"/>
          <w:sz w:val="28"/>
          <w:szCs w:val="28"/>
          <w:rtl/>
        </w:rPr>
        <w:t>الصالحين.التقى</w:t>
      </w:r>
      <w:proofErr w:type="spellEnd"/>
      <w:r w:rsidRPr="00C66571">
        <w:rPr>
          <w:rFonts w:ascii="Traditional Arabic" w:hAnsi="Traditional Arabic" w:cs="Traditional Arabic" w:hint="cs"/>
          <w:sz w:val="28"/>
          <w:szCs w:val="28"/>
          <w:rtl/>
        </w:rPr>
        <w:t xml:space="preserve"> به أبو سالم العياش</w:t>
      </w:r>
      <w:r w:rsidR="00A4358F">
        <w:rPr>
          <w:rFonts w:ascii="Traditional Arabic" w:hAnsi="Traditional Arabic" w:cs="Traditional Arabic" w:hint="cs"/>
          <w:sz w:val="28"/>
          <w:szCs w:val="28"/>
          <w:rtl/>
        </w:rPr>
        <w:t>ي وأخذ عنه في رحلته عام 1064 هـ</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42"/>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وكذلك عام 1072هـ في رحلة الذهاب</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43"/>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وكذلك في إيابه سنة 1074هـ</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44"/>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قال أبو سالم العياشي ـ رحمه الله تعالى: " وهذا الشيخ </w:t>
      </w:r>
      <w:r w:rsidRPr="00C66571">
        <w:rPr>
          <w:rFonts w:ascii="Traditional Arabic" w:hAnsi="Traditional Arabic" w:cs="Traditional Arabic"/>
          <w:sz w:val="28"/>
          <w:szCs w:val="28"/>
        </w:rPr>
        <w:sym w:font="KFGQPC Arabic Symbols 01" w:char="0049"/>
      </w:r>
      <w:r w:rsidRPr="00C66571">
        <w:rPr>
          <w:rFonts w:ascii="Traditional Arabic" w:hAnsi="Traditional Arabic" w:cs="Traditional Arabic" w:hint="cs"/>
          <w:sz w:val="28"/>
          <w:szCs w:val="28"/>
          <w:rtl/>
        </w:rPr>
        <w:t xml:space="preserve"> من أحسن من رأينا سمتا ودلا، وأصدقهم قولا وفعلا، وله مشاركة في العلوم وحسن اطلاع على فروع المذهب، طالت ولايته للفتوى نحو الأربعين سنة، وحمدت سيرته فيها، وله مع ذلك ميل قوي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طريق القوم "</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45"/>
      </w:r>
      <w:r w:rsidRPr="00A4358F">
        <w:rPr>
          <w:rFonts w:ascii="Traditional Arabic" w:hAnsi="Traditional Arabic" w:cs="Traditional Arabic" w:hint="cs"/>
          <w:sz w:val="28"/>
          <w:szCs w:val="28"/>
          <w:vertAlign w:val="superscript"/>
          <w:rtl/>
        </w:rPr>
        <w:t>)</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توفي</w:t>
      </w:r>
      <w:r w:rsidRPr="00C66571">
        <w:rPr>
          <w:rFonts w:ascii="Traditional Arabic" w:hAnsi="Traditional Arabic" w:cs="Traditional Arabic" w:hint="cs"/>
          <w:sz w:val="28"/>
          <w:szCs w:val="28"/>
          <w:rtl/>
        </w:rPr>
        <w:t xml:space="preserve"> سنة 1077هـ</w:t>
      </w:r>
      <w:r w:rsidR="00591D16">
        <w:rPr>
          <w:rFonts w:ascii="Traditional Arabic" w:hAnsi="Traditional Arabic" w:cs="Traditional Arabic" w:hint="cs"/>
          <w:sz w:val="28"/>
          <w:szCs w:val="28"/>
          <w:rtl/>
        </w:rPr>
        <w:t>.</w:t>
      </w:r>
    </w:p>
    <w:p w:rsidR="0053595E" w:rsidRPr="00C66571" w:rsidRDefault="00A4358F" w:rsidP="00591D16">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أحمد بن محمد الْـمُكَّني</w:t>
      </w:r>
      <w:r w:rsidR="0053595E" w:rsidRPr="00C66571">
        <w:rPr>
          <w:rFonts w:ascii="Traditional Arabic" w:hAnsi="Traditional Arabic" w:cs="Traditional Arabic" w:hint="cs"/>
          <w:sz w:val="28"/>
          <w:szCs w:val="28"/>
          <w:rtl/>
        </w:rPr>
        <w:t xml:space="preserve"> ت:1101هـ</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وسيأتي الحديث عنه مفصلا في الفصل الثالث من هذا البحث.</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علي بن عزازة الفقيه القاضي </w:t>
      </w:r>
      <w:proofErr w:type="spellStart"/>
      <w:r w:rsidRPr="00C66571">
        <w:rPr>
          <w:rFonts w:ascii="Traditional Arabic" w:hAnsi="Traditional Arabic" w:cs="Traditional Arabic" w:hint="cs"/>
          <w:sz w:val="28"/>
          <w:szCs w:val="28"/>
          <w:rtl/>
        </w:rPr>
        <w:t>المصراتي</w:t>
      </w:r>
      <w:proofErr w:type="spellEnd"/>
      <w:r w:rsidRPr="00A4358F">
        <w:rPr>
          <w:rFonts w:ascii="Traditional Arabic" w:hAnsi="Traditional Arabic" w:cs="Traditional Arabic" w:hint="cs"/>
          <w:sz w:val="28"/>
          <w:szCs w:val="28"/>
          <w:vertAlign w:val="superscript"/>
          <w:rtl/>
        </w:rPr>
        <w:t>(</w:t>
      </w:r>
      <w:r w:rsidRPr="00A4358F">
        <w:rPr>
          <w:rFonts w:cs="Traditional Arabic"/>
          <w:vertAlign w:val="superscript"/>
          <w:rtl/>
        </w:rPr>
        <w:footnoteReference w:id="46"/>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lastRenderedPageBreak/>
        <w:t xml:space="preserve">أحد علماء مدينة مصراتة، كان جده من أصحاب الشيخ أحمد </w:t>
      </w:r>
      <w:proofErr w:type="spellStart"/>
      <w:r w:rsidRPr="00C66571">
        <w:rPr>
          <w:rFonts w:ascii="Traditional Arabic" w:hAnsi="Traditional Arabic" w:cs="Traditional Arabic" w:hint="cs"/>
          <w:sz w:val="28"/>
          <w:szCs w:val="28"/>
          <w:rtl/>
        </w:rPr>
        <w:t>زروق.لقيه</w:t>
      </w:r>
      <w:proofErr w:type="spellEnd"/>
      <w:r w:rsidRPr="00C66571">
        <w:rPr>
          <w:rFonts w:ascii="Traditional Arabic" w:hAnsi="Traditional Arabic" w:cs="Traditional Arabic" w:hint="cs"/>
          <w:sz w:val="28"/>
          <w:szCs w:val="28"/>
          <w:rtl/>
        </w:rPr>
        <w:t xml:space="preserve"> أبو سالم العياشي</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47"/>
      </w:r>
      <w:r w:rsidRPr="00A4358F">
        <w:rPr>
          <w:rFonts w:ascii="Traditional Arabic" w:hAnsi="Traditional Arabic" w:cs="Traditional Arabic" w:hint="cs"/>
          <w:sz w:val="28"/>
          <w:szCs w:val="28"/>
          <w:vertAlign w:val="superscript"/>
          <w:rtl/>
        </w:rPr>
        <w:t>)</w:t>
      </w:r>
      <w:r w:rsidR="00A4358F">
        <w:rPr>
          <w:rFonts w:ascii="Traditional Arabic" w:hAnsi="Traditional Arabic" w:cs="Traditional Arabic" w:hint="cs"/>
          <w:sz w:val="28"/>
          <w:szCs w:val="28"/>
          <w:rtl/>
        </w:rPr>
        <w:t xml:space="preserve"> </w:t>
      </w:r>
      <w:proofErr w:type="spellStart"/>
      <w:r w:rsidRPr="00C66571">
        <w:rPr>
          <w:rFonts w:ascii="Traditional Arabic" w:hAnsi="Traditional Arabic" w:cs="Traditional Arabic" w:hint="cs"/>
          <w:sz w:val="28"/>
          <w:szCs w:val="28"/>
          <w:rtl/>
        </w:rPr>
        <w:t>بمصراتة</w:t>
      </w:r>
      <w:proofErr w:type="spellEnd"/>
      <w:r w:rsidRPr="00C66571">
        <w:rPr>
          <w:rFonts w:ascii="Traditional Arabic" w:hAnsi="Traditional Arabic" w:cs="Traditional Arabic" w:hint="cs"/>
          <w:sz w:val="28"/>
          <w:szCs w:val="28"/>
          <w:rtl/>
        </w:rPr>
        <w:t xml:space="preserve"> عام 1072هـ</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وأعطى لأبي سالم ورقة بخط الشيخ أحمد زروق من شرح الرسالة، ووصفه بأنه أعلم هذا البلد في الفقه، تولى القضاء ثم عزل منه، ولم تذكر كتب التراجم التي اطلعت عليها سنة وفاته.</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وفاته:</w:t>
      </w:r>
    </w:p>
    <w:p w:rsidR="0053595E" w:rsidRPr="00C66571" w:rsidRDefault="00C7081E" w:rsidP="00C7081E">
      <w:pPr>
        <w:ind w:firstLine="658"/>
        <w:jc w:val="both"/>
        <w:rPr>
          <w:rFonts w:ascii="Traditional Arabic" w:hAnsi="Traditional Arabic" w:cs="Traditional Arabic"/>
          <w:sz w:val="28"/>
          <w:szCs w:val="28"/>
        </w:rPr>
      </w:pPr>
      <w:r>
        <w:rPr>
          <w:rFonts w:ascii="Traditional Arabic" w:hAnsi="Traditional Arabic" w:cs="Traditional Arabic" w:hint="cs"/>
          <w:sz w:val="28"/>
          <w:szCs w:val="28"/>
          <w:rtl/>
        </w:rPr>
        <w:t>توفي أبو سالم العياشي</w:t>
      </w:r>
      <w:r w:rsidR="0053595E" w:rsidRPr="00C66571">
        <w:rPr>
          <w:rFonts w:ascii="Traditional Arabic" w:hAnsi="Traditional Arabic" w:cs="Traditional Arabic" w:hint="cs"/>
          <w:sz w:val="28"/>
          <w:szCs w:val="28"/>
          <w:rtl/>
        </w:rPr>
        <w:t xml:space="preserve"> شهيدا بالطاع</w:t>
      </w:r>
      <w:r w:rsidR="00A4358F">
        <w:rPr>
          <w:rFonts w:ascii="Traditional Arabic" w:hAnsi="Traditional Arabic" w:cs="Traditional Arabic" w:hint="cs"/>
          <w:sz w:val="28"/>
          <w:szCs w:val="28"/>
          <w:rtl/>
        </w:rPr>
        <w:t>ون في شهر ذي القعدة من سنة 1090هـ</w:t>
      </w:r>
      <w:r w:rsidR="0053595E" w:rsidRPr="00A4358F">
        <w:rPr>
          <w:rFonts w:ascii="Traditional Arabic" w:hAnsi="Traditional Arabic" w:cs="Traditional Arabic" w:hint="cs"/>
          <w:sz w:val="28"/>
          <w:szCs w:val="28"/>
          <w:vertAlign w:val="superscript"/>
          <w:rtl/>
        </w:rPr>
        <w:t>(</w:t>
      </w:r>
      <w:r w:rsidR="0053595E" w:rsidRPr="00A4358F">
        <w:rPr>
          <w:rFonts w:cs="Traditional Arabic"/>
          <w:vertAlign w:val="superscript"/>
          <w:rtl/>
        </w:rPr>
        <w:footnoteReference w:id="48"/>
      </w:r>
      <w:r w:rsidR="0053595E" w:rsidRPr="00A4358F">
        <w:rPr>
          <w:rFonts w:ascii="Traditional Arabic" w:hAnsi="Traditional Arabic" w:cs="Traditional Arabic" w:hint="cs"/>
          <w:sz w:val="28"/>
          <w:szCs w:val="28"/>
          <w:vertAlign w:val="superscript"/>
          <w:rtl/>
        </w:rPr>
        <w:t>)</w:t>
      </w:r>
      <w:r w:rsidR="0053595E" w:rsidRPr="00C66571">
        <w:rPr>
          <w:rFonts w:ascii="Traditional Arabic" w:hAnsi="Traditional Arabic" w:cs="Traditional Arabic" w:hint="cs"/>
          <w:sz w:val="28"/>
          <w:szCs w:val="28"/>
          <w:rtl/>
        </w:rPr>
        <w:t>.</w:t>
      </w:r>
    </w:p>
    <w:p w:rsidR="0053595E" w:rsidRPr="00C7081E" w:rsidRDefault="0053595E" w:rsidP="00C7081E">
      <w:pPr>
        <w:ind w:firstLine="658"/>
        <w:jc w:val="center"/>
        <w:rPr>
          <w:rFonts w:ascii="Traditional Arabic" w:hAnsi="Traditional Arabic" w:cs="Traditional Arabic"/>
          <w:b/>
          <w:bCs/>
          <w:sz w:val="28"/>
          <w:szCs w:val="28"/>
          <w:rtl/>
        </w:rPr>
      </w:pPr>
      <w:r w:rsidRPr="00C7081E">
        <w:rPr>
          <w:rFonts w:ascii="Traditional Arabic" w:hAnsi="Traditional Arabic" w:cs="Traditional Arabic" w:hint="cs"/>
          <w:b/>
          <w:bCs/>
          <w:sz w:val="28"/>
          <w:szCs w:val="28"/>
          <w:rtl/>
        </w:rPr>
        <w:t>الفصل الثاني</w:t>
      </w:r>
      <w:r w:rsidR="00C7081E" w:rsidRPr="00C7081E">
        <w:rPr>
          <w:rFonts w:ascii="Traditional Arabic" w:hAnsi="Traditional Arabic" w:cs="Traditional Arabic" w:hint="cs"/>
          <w:b/>
          <w:bCs/>
          <w:sz w:val="28"/>
          <w:szCs w:val="28"/>
          <w:rtl/>
        </w:rPr>
        <w:t xml:space="preserve"> أسرة الـمُكَّني</w:t>
      </w:r>
      <w:r w:rsidRPr="00C7081E">
        <w:rPr>
          <w:rFonts w:ascii="Traditional Arabic" w:hAnsi="Traditional Arabic" w:cs="Traditional Arabic" w:hint="cs"/>
          <w:b/>
          <w:bCs/>
          <w:sz w:val="28"/>
          <w:szCs w:val="28"/>
          <w:rtl/>
        </w:rPr>
        <w:t>: أصولها وانتقالاتها وأبرز رجالاتها</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أصولها:</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تشير المصادر التاريخية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أن أصل عائلة المُكَّني من مُكَّنة، وهي مدينة من مدن الساحل التونسي، تقع قريبة من المهدية، بينها وبين المنستير</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49"/>
      </w:r>
      <w:r w:rsidRPr="00A4358F">
        <w:rPr>
          <w:rFonts w:ascii="Traditional Arabic" w:hAnsi="Traditional Arabic" w:cs="Traditional Arabic" w:hint="cs"/>
          <w:sz w:val="28"/>
          <w:szCs w:val="28"/>
          <w:vertAlign w:val="superscript"/>
          <w:rtl/>
        </w:rPr>
        <w:t>)</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انتقالها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طرابلس:</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 انتقل الجد المؤسس لأسرة المُكَّني إلى مدينة صفاقس التونسية  من مدينة المنستير، وأسس في </w:t>
      </w:r>
      <w:r w:rsidR="00A4358F">
        <w:rPr>
          <w:rFonts w:ascii="Traditional Arabic" w:hAnsi="Traditional Arabic" w:cs="Traditional Arabic" w:hint="cs"/>
          <w:sz w:val="28"/>
          <w:szCs w:val="28"/>
          <w:rtl/>
        </w:rPr>
        <w:t>مدينة صفاقس مكانة لعقبه من بعده</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50"/>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لمحة سريعة عن أهم أعلامها:</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يعتبر أبو عبد الله محمد المُكَّني من أبرز رجالات العائلة، حيث نشأ في مدينة صفاقس مع أسرته، وعمل بحّارا يعمل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ظهر سفينة حتى ترقى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أن أصبح رئيسا وحاكما لها في أواخر القرن العاشر الهجري</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جاء حكم أبي عبد الله المُكَّني لمدينة صفاقس بعد أن ضعفت دولة الحفصيين وبدأ الانهيار لها جراء تهديد الإسبان لمناطق شمال أفريقية مما مهّد لزعماء القبائل السيطرة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بعض المدن فاستبدّوا بالحكم ومارسوا أبشع الظلم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أهاليها فتهيأت الظروف لبعض الشباب ـ ومنهم أبو عبد الله محمد المُكَّني ـ لتكوين جماعة للإطاحة بهؤلاء الظلمة  فتمكَّن من ذلك وحكمها ثمانية عشر عاما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أن جاء </w:t>
      </w:r>
      <w:r w:rsidRPr="00C66571">
        <w:rPr>
          <w:rFonts w:ascii="Traditional Arabic" w:hAnsi="Traditional Arabic" w:cs="Traditional Arabic" w:hint="cs"/>
          <w:sz w:val="28"/>
          <w:szCs w:val="28"/>
          <w:rtl/>
        </w:rPr>
        <w:lastRenderedPageBreak/>
        <w:t xml:space="preserve">الحاكم التركي </w:t>
      </w:r>
      <w:proofErr w:type="spellStart"/>
      <w:r w:rsidRPr="00C66571">
        <w:rPr>
          <w:rFonts w:ascii="Traditional Arabic" w:hAnsi="Traditional Arabic" w:cs="Traditional Arabic" w:hint="cs"/>
          <w:sz w:val="28"/>
          <w:szCs w:val="28"/>
          <w:rtl/>
        </w:rPr>
        <w:t>درغوت</w:t>
      </w:r>
      <w:proofErr w:type="spellEnd"/>
      <w:r w:rsidRPr="00C66571">
        <w:rPr>
          <w:rFonts w:ascii="Traditional Arabic" w:hAnsi="Traditional Arabic" w:cs="Traditional Arabic" w:hint="cs"/>
          <w:sz w:val="28"/>
          <w:szCs w:val="28"/>
          <w:rtl/>
        </w:rPr>
        <w:t xml:space="preserve"> باشا الذي رأى أن يعمر طرابلس برجال من هذا البلد كي يصلحوا من أمرها اقتصاديا واجتماعيا</w:t>
      </w:r>
      <w:r w:rsidR="00A4358F" w:rsidRPr="00A4358F">
        <w:rPr>
          <w:rFonts w:ascii="Traditional Arabic" w:hAnsi="Traditional Arabic" w:cs="Traditional Arabic" w:hint="cs"/>
          <w:sz w:val="28"/>
          <w:szCs w:val="28"/>
          <w:vertAlign w:val="superscript"/>
          <w:rtl/>
        </w:rPr>
        <w:t>(</w:t>
      </w:r>
      <w:r w:rsidRPr="00A4358F">
        <w:rPr>
          <w:rFonts w:cs="Traditional Arabic"/>
          <w:vertAlign w:val="superscript"/>
          <w:rtl/>
        </w:rPr>
        <w:footnoteReference w:id="51"/>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رحّل الأمير التركي </w:t>
      </w:r>
      <w:proofErr w:type="spellStart"/>
      <w:r w:rsidRPr="00C66571">
        <w:rPr>
          <w:rFonts w:ascii="Traditional Arabic" w:hAnsi="Traditional Arabic" w:cs="Traditional Arabic" w:hint="cs"/>
          <w:sz w:val="28"/>
          <w:szCs w:val="28"/>
          <w:rtl/>
        </w:rPr>
        <w:t>درغوت</w:t>
      </w:r>
      <w:proofErr w:type="spellEnd"/>
      <w:r w:rsidRPr="00C66571">
        <w:rPr>
          <w:rFonts w:ascii="Traditional Arabic" w:hAnsi="Traditional Arabic" w:cs="Traditional Arabic" w:hint="cs"/>
          <w:sz w:val="28"/>
          <w:szCs w:val="28"/>
          <w:rtl/>
        </w:rPr>
        <w:t xml:space="preserve"> جماعة من الصفاقسيين تبلغ أربعين عائلة للاستفادة منها في الأنشطة الاقتصادية والاجتماعية كما مرّ قبل قليل، ومن هذه العائلات عائلة المُكَّني.</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انتقلت عائلة المُكَّني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طرابلس عام 960هـ مع باقي العائلات برئاسة أبي عبد الله محمد المُكَّني الذي أصبح وزيرا </w:t>
      </w:r>
      <w:proofErr w:type="spellStart"/>
      <w:r w:rsidRPr="00C66571">
        <w:rPr>
          <w:rFonts w:ascii="Traditional Arabic" w:hAnsi="Traditional Arabic" w:cs="Traditional Arabic" w:hint="cs"/>
          <w:sz w:val="28"/>
          <w:szCs w:val="28"/>
          <w:rtl/>
        </w:rPr>
        <w:t>لدرغوت</w:t>
      </w:r>
      <w:proofErr w:type="spellEnd"/>
      <w:r w:rsidRPr="00C66571">
        <w:rPr>
          <w:rFonts w:ascii="Traditional Arabic" w:hAnsi="Traditional Arabic" w:cs="Traditional Arabic" w:hint="cs"/>
          <w:sz w:val="28"/>
          <w:szCs w:val="28"/>
          <w:rtl/>
        </w:rPr>
        <w:t xml:space="preserve"> باشا في طرابلس</w:t>
      </w:r>
      <w:r w:rsidR="00A4358F"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52"/>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لا نعرف متى توفي هذا الوزير بالضبط؟ وكذلك عدد أفراد أسرته الذين قدموا معه من صفاقس؟ لكنه يترجح لدينا أن له ابنا اسمه أبو عبد الله جاء مع والده من صفاقس واستقر بطرابلس.</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 عرفنا ذلك من خلال  ما أخبرنا به  الرحّالة علي </w:t>
      </w:r>
      <w:proofErr w:type="spellStart"/>
      <w:r w:rsidRPr="00C66571">
        <w:rPr>
          <w:rFonts w:ascii="Traditional Arabic" w:hAnsi="Traditional Arabic" w:cs="Traditional Arabic" w:hint="cs"/>
          <w:sz w:val="28"/>
          <w:szCs w:val="28"/>
          <w:rtl/>
        </w:rPr>
        <w:t>التمكروتي</w:t>
      </w:r>
      <w:proofErr w:type="spellEnd"/>
      <w:r w:rsidRPr="00C66571">
        <w:rPr>
          <w:rFonts w:ascii="Traditional Arabic" w:hAnsi="Traditional Arabic" w:cs="Traditional Arabic" w:hint="cs"/>
          <w:sz w:val="28"/>
          <w:szCs w:val="28"/>
          <w:rtl/>
        </w:rPr>
        <w:t xml:space="preserve">، المتوفى: 1003هـ، خلال رحلته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الشرق في طريقه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تركيا ووصل </w:t>
      </w:r>
      <w:proofErr w:type="spellStart"/>
      <w:r w:rsidRPr="00C66571">
        <w:rPr>
          <w:rFonts w:ascii="Traditional Arabic" w:hAnsi="Traditional Arabic" w:cs="Traditional Arabic" w:hint="cs"/>
          <w:sz w:val="28"/>
          <w:szCs w:val="28"/>
          <w:rtl/>
        </w:rPr>
        <w:t>طرابلس،وقابل</w:t>
      </w:r>
      <w:proofErr w:type="spellEnd"/>
      <w:r w:rsidRPr="00C66571">
        <w:rPr>
          <w:rFonts w:ascii="Traditional Arabic" w:hAnsi="Traditional Arabic" w:cs="Traditional Arabic" w:hint="cs"/>
          <w:sz w:val="28"/>
          <w:szCs w:val="28"/>
          <w:rtl/>
        </w:rPr>
        <w:t xml:space="preserve"> أبا عبد الله المُكَّني حيث </w:t>
      </w:r>
      <w:proofErr w:type="spellStart"/>
      <w:r w:rsidRPr="00C66571">
        <w:rPr>
          <w:rFonts w:ascii="Traditional Arabic" w:hAnsi="Traditional Arabic" w:cs="Traditional Arabic" w:hint="cs"/>
          <w:sz w:val="28"/>
          <w:szCs w:val="28"/>
          <w:rtl/>
        </w:rPr>
        <w:t>قال:لقينا</w:t>
      </w:r>
      <w:proofErr w:type="spellEnd"/>
      <w:r w:rsidRPr="00C66571">
        <w:rPr>
          <w:rFonts w:ascii="Traditional Arabic" w:hAnsi="Traditional Arabic" w:cs="Traditional Arabic" w:hint="cs"/>
          <w:sz w:val="28"/>
          <w:szCs w:val="28"/>
          <w:rtl/>
        </w:rPr>
        <w:t xml:space="preserve"> أي في طرابلس من ينتسب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العلم والدين والصلاح </w:t>
      </w:r>
      <w:proofErr w:type="spellStart"/>
      <w:r w:rsidRPr="00C66571">
        <w:rPr>
          <w:rFonts w:ascii="Traditional Arabic" w:hAnsi="Traditional Arabic" w:cs="Traditional Arabic" w:hint="cs"/>
          <w:sz w:val="28"/>
          <w:szCs w:val="28"/>
          <w:rtl/>
        </w:rPr>
        <w:t>فقيهها</w:t>
      </w:r>
      <w:proofErr w:type="spellEnd"/>
      <w:r w:rsidRPr="00C66571">
        <w:rPr>
          <w:rFonts w:ascii="Traditional Arabic" w:hAnsi="Traditional Arabic" w:cs="Traditional Arabic" w:hint="cs"/>
          <w:sz w:val="28"/>
          <w:szCs w:val="28"/>
          <w:rtl/>
        </w:rPr>
        <w:t xml:space="preserve"> وخطيبها السيد  أبا عبد الله، واسمه كنيته أبو عبد </w:t>
      </w:r>
      <w:proofErr w:type="spellStart"/>
      <w:r w:rsidRPr="00C66571">
        <w:rPr>
          <w:rFonts w:ascii="Traditional Arabic" w:hAnsi="Traditional Arabic" w:cs="Traditional Arabic" w:hint="cs"/>
          <w:sz w:val="28"/>
          <w:szCs w:val="28"/>
          <w:rtl/>
        </w:rPr>
        <w:t>الله،أصله</w:t>
      </w:r>
      <w:proofErr w:type="spellEnd"/>
      <w:r w:rsidRPr="00C66571">
        <w:rPr>
          <w:rFonts w:ascii="Traditional Arabic" w:hAnsi="Traditional Arabic" w:cs="Traditional Arabic" w:hint="cs"/>
          <w:sz w:val="28"/>
          <w:szCs w:val="28"/>
          <w:rtl/>
        </w:rPr>
        <w:t xml:space="preserve"> من صفاقس بتونس، ثم نقل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طرابلس فاس</w:t>
      </w:r>
      <w:r>
        <w:rPr>
          <w:rFonts w:ascii="Traditional Arabic" w:hAnsi="Traditional Arabic" w:cs="Traditional Arabic" w:hint="cs"/>
          <w:sz w:val="28"/>
          <w:szCs w:val="28"/>
          <w:rtl/>
        </w:rPr>
        <w:t>توطنها  وصار مفتيَها</w:t>
      </w:r>
      <w:r w:rsidRPr="00C66571">
        <w:rPr>
          <w:rFonts w:ascii="Traditional Arabic" w:hAnsi="Traditional Arabic" w:cs="Traditional Arabic" w:hint="cs"/>
          <w:sz w:val="28"/>
          <w:szCs w:val="28"/>
          <w:rtl/>
        </w:rPr>
        <w:t>..."</w:t>
      </w:r>
      <w:r w:rsidR="00A4358F"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53"/>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ويرجح كذلك أن يكون نفس الشخص الذي حكى عنه </w:t>
      </w:r>
      <w:proofErr w:type="spellStart"/>
      <w:r w:rsidRPr="00C66571">
        <w:rPr>
          <w:rFonts w:ascii="Traditional Arabic" w:hAnsi="Traditional Arabic" w:cs="Traditional Arabic" w:hint="cs"/>
          <w:sz w:val="28"/>
          <w:szCs w:val="28"/>
          <w:rtl/>
        </w:rPr>
        <w:t>مقيديش</w:t>
      </w:r>
      <w:proofErr w:type="spellEnd"/>
      <w:r w:rsidRPr="00C66571">
        <w:rPr>
          <w:rFonts w:ascii="Traditional Arabic" w:hAnsi="Traditional Arabic" w:cs="Traditional Arabic" w:hint="cs"/>
          <w:sz w:val="28"/>
          <w:szCs w:val="28"/>
          <w:rtl/>
        </w:rPr>
        <w:t xml:space="preserve"> وأنه قد كان خارق الشجاعة ومحبوبا عند والده وأنه قد تعرض لمحاولة قتل انتقاما من أبيه</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54"/>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53595E" w:rsidRPr="00C66571" w:rsidRDefault="0053595E" w:rsidP="00C7081E">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وهو الذي أخبره ـ اعتمادا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القاضي عياض ـ بضبط لقبه "المُكَّني" وهو بفتح الكاف مع التشديد، نسبة </w:t>
      </w:r>
      <w:r w:rsidR="00C7081E">
        <w:rPr>
          <w:rFonts w:ascii="Traditional Arabic" w:hAnsi="Traditional Arabic" w:cs="Traditional Arabic" w:hint="cs"/>
          <w:sz w:val="28"/>
          <w:szCs w:val="28"/>
          <w:rtl/>
        </w:rPr>
        <w:t>لـمُ</w:t>
      </w:r>
      <w:r w:rsidRPr="00C66571">
        <w:rPr>
          <w:rFonts w:ascii="Traditional Arabic" w:hAnsi="Traditional Arabic" w:cs="Traditional Arabic" w:hint="cs"/>
          <w:sz w:val="28"/>
          <w:szCs w:val="28"/>
          <w:rtl/>
        </w:rPr>
        <w:t>كَّنة،  وقد أعجب هذا الفقيه بهذه المعلومة</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55"/>
      </w:r>
      <w:r w:rsidRPr="00A4358F">
        <w:rPr>
          <w:rFonts w:ascii="Traditional Arabic" w:hAnsi="Traditional Arabic" w:cs="Traditional Arabic" w:hint="cs"/>
          <w:sz w:val="28"/>
          <w:szCs w:val="28"/>
          <w:vertAlign w:val="superscript"/>
          <w:rtl/>
        </w:rPr>
        <w:t>)</w:t>
      </w:r>
      <w:r w:rsidR="00591D16">
        <w:rPr>
          <w:rFonts w:ascii="Traditional Arabic" w:hAnsi="Traditional Arabic" w:cs="Traditional Arabic" w:hint="cs"/>
          <w:sz w:val="28"/>
          <w:szCs w:val="28"/>
          <w:rtl/>
        </w:rPr>
        <w:t>.</w:t>
      </w:r>
    </w:p>
    <w:p w:rsidR="0053595E" w:rsidRPr="00C66571" w:rsidRDefault="0053595E" w:rsidP="00C7081E">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قال علي </w:t>
      </w:r>
      <w:proofErr w:type="spellStart"/>
      <w:r w:rsidRPr="00C66571">
        <w:rPr>
          <w:rFonts w:ascii="Traditional Arabic" w:hAnsi="Traditional Arabic" w:cs="Traditional Arabic" w:hint="cs"/>
          <w:sz w:val="28"/>
          <w:szCs w:val="28"/>
          <w:rtl/>
        </w:rPr>
        <w:t>التمكروتي</w:t>
      </w:r>
      <w:proofErr w:type="spellEnd"/>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"توفي </w:t>
      </w:r>
      <w:r w:rsidR="00C7081E">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ونحن هناك فجأة من غير مرض بل خرج من منزله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الطريق يتكلم مع بعض الناس حتى سقط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الأرض وهو قائم فحمل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بيته فتوفي في الحين"</w:t>
      </w:r>
      <w:r w:rsidR="00A4358F"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56"/>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وعليه فإن هذا الفقيه ابن هذا الحاكم يكون قد توفي في أواخر سنة 997هـ أو بداية 998هـ، لأن الرحّالة </w:t>
      </w:r>
      <w:proofErr w:type="spellStart"/>
      <w:r w:rsidRPr="00C66571">
        <w:rPr>
          <w:rFonts w:ascii="Traditional Arabic" w:hAnsi="Traditional Arabic" w:cs="Traditional Arabic" w:hint="cs"/>
          <w:sz w:val="28"/>
          <w:szCs w:val="28"/>
          <w:rtl/>
        </w:rPr>
        <w:t>التمكروتي</w:t>
      </w:r>
      <w:proofErr w:type="spellEnd"/>
      <w:r w:rsidRPr="00C66571">
        <w:rPr>
          <w:rFonts w:ascii="Traditional Arabic" w:hAnsi="Traditional Arabic" w:cs="Traditional Arabic" w:hint="cs"/>
          <w:sz w:val="28"/>
          <w:szCs w:val="28"/>
          <w:rtl/>
        </w:rPr>
        <w:t xml:space="preserve"> نزل بطرابلس يوم السادس والعشرين من ذي القعدة من عام 997هـ، وقد صرح </w:t>
      </w:r>
      <w:r w:rsidRPr="00C66571">
        <w:rPr>
          <w:rFonts w:ascii="Traditional Arabic" w:hAnsi="Traditional Arabic" w:cs="Traditional Arabic" w:hint="cs"/>
          <w:sz w:val="28"/>
          <w:szCs w:val="28"/>
          <w:rtl/>
        </w:rPr>
        <w:lastRenderedPageBreak/>
        <w:t>أنه بقي اثنين وأربعين يوما، وحضر وفاته هناك كما مر، ولا ندري أحصل له في أواخر السنة أم في أوائل السنة الجديدة</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57"/>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ومن هنا يعلم أن هذا الفقيه قد عاش أكثر من خمسين عاما، وذلك لأنه  قد عاش في طرابلس 37 عاما بالإضافة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ما عاشه في صفاقس قبلها لا تقل عن خمسة عشر عاما لأنه قد اتّصف بأوصاف الشجعان كما مرَّ، ولا شك أن ذلك لا يكون إلا في عصر  الشباب لا في مرحلة الطفولة.</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كذلك من أعيان هذه الأسرة وعلمائها عبد الله المُكَّني، ولا ندري هل هو ابن أبي عبد الله وهو الأقرب أم أحد أقربائه؟.</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أشارت كتب التراجم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هذا العَلَم فقد ذكر عبد السلام بن عثمان </w:t>
      </w:r>
      <w:proofErr w:type="spellStart"/>
      <w:r w:rsidRPr="00C66571">
        <w:rPr>
          <w:rFonts w:ascii="Traditional Arabic" w:hAnsi="Traditional Arabic" w:cs="Traditional Arabic" w:hint="cs"/>
          <w:sz w:val="28"/>
          <w:szCs w:val="28"/>
          <w:rtl/>
        </w:rPr>
        <w:t>التاجوري</w:t>
      </w:r>
      <w:proofErr w:type="spellEnd"/>
      <w:r w:rsidRPr="00C66571">
        <w:rPr>
          <w:rFonts w:ascii="Traditional Arabic" w:hAnsi="Traditional Arabic" w:cs="Traditional Arabic" w:hint="cs"/>
          <w:sz w:val="28"/>
          <w:szCs w:val="28"/>
          <w:rtl/>
        </w:rPr>
        <w:t xml:space="preserve"> في كتابه فتح العليم</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58"/>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أن دار </w:t>
      </w:r>
      <w:r w:rsidR="00A4358F">
        <w:rPr>
          <w:rFonts w:ascii="Traditional Arabic" w:hAnsi="Traditional Arabic" w:cs="Traditional Arabic" w:hint="cs"/>
          <w:sz w:val="28"/>
          <w:szCs w:val="28"/>
          <w:rtl/>
        </w:rPr>
        <w:t>الْـمُ</w:t>
      </w:r>
      <w:r w:rsidRPr="00C66571">
        <w:rPr>
          <w:rFonts w:ascii="Traditional Arabic" w:hAnsi="Traditional Arabic" w:cs="Traditional Arabic" w:hint="cs"/>
          <w:sz w:val="28"/>
          <w:szCs w:val="28"/>
          <w:rtl/>
        </w:rPr>
        <w:t xml:space="preserve">كَّني دار علم وصلاح منذ سيدي عبد الله الذي ثار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من تمرد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الحكام العثمانيين بزعامة  يحيى السويدي</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59"/>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عام 997هـ، وبالتالي فقد أصبح ذا حظوة ومكانة عند الحكام العثمانيين</w:t>
      </w:r>
      <w:r w:rsidR="00A4358F"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60"/>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كذلك ذكر </w:t>
      </w:r>
      <w:proofErr w:type="spellStart"/>
      <w:r w:rsidRPr="00C66571">
        <w:rPr>
          <w:rFonts w:ascii="Traditional Arabic" w:hAnsi="Traditional Arabic" w:cs="Traditional Arabic" w:hint="cs"/>
          <w:sz w:val="28"/>
          <w:szCs w:val="28"/>
          <w:rtl/>
        </w:rPr>
        <w:t>التاجوري</w:t>
      </w:r>
      <w:proofErr w:type="spellEnd"/>
      <w:r w:rsidRPr="00C66571">
        <w:rPr>
          <w:rFonts w:ascii="Traditional Arabic" w:hAnsi="Traditional Arabic" w:cs="Traditional Arabic" w:hint="cs"/>
          <w:sz w:val="28"/>
          <w:szCs w:val="28"/>
          <w:rtl/>
        </w:rPr>
        <w:t xml:space="preserve"> أن عبد الله هذا هو حفيد عبد الله الذي هو أول من جاء من صفاقس لطرابلس</w:t>
      </w:r>
      <w:r w:rsidR="00A4358F"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61"/>
      </w:r>
      <w:r w:rsidRPr="00A4358F">
        <w:rPr>
          <w:rFonts w:ascii="Traditional Arabic" w:hAnsi="Traditional Arabic" w:cs="Traditional Arabic" w:hint="cs"/>
          <w:sz w:val="28"/>
          <w:szCs w:val="28"/>
          <w:vertAlign w:val="superscript"/>
          <w:rtl/>
        </w:rPr>
        <w:t>)</w:t>
      </w:r>
      <w:r w:rsidR="00A4358F">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وتشير المص</w:t>
      </w:r>
      <w:r w:rsidR="00A4358F">
        <w:rPr>
          <w:rFonts w:ascii="Traditional Arabic" w:hAnsi="Traditional Arabic" w:cs="Traditional Arabic" w:hint="cs"/>
          <w:sz w:val="28"/>
          <w:szCs w:val="28"/>
          <w:rtl/>
        </w:rPr>
        <w:t>ادر التاريخية أنه توفي سنة 1059</w:t>
      </w:r>
      <w:r w:rsidRPr="00C66571">
        <w:rPr>
          <w:rFonts w:ascii="Traditional Arabic" w:hAnsi="Traditional Arabic" w:cs="Traditional Arabic" w:hint="cs"/>
          <w:sz w:val="28"/>
          <w:szCs w:val="28"/>
          <w:rtl/>
        </w:rPr>
        <w:t>هـ</w:t>
      </w:r>
      <w:r w:rsidR="00A4358F"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62"/>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وأنه  قد ولد له أولاد  منهم محمد وسالم</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63"/>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وعبد اللطيف دفين البقيع</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64"/>
      </w:r>
      <w:r w:rsidRPr="00A4358F">
        <w:rPr>
          <w:rFonts w:ascii="Traditional Arabic" w:hAnsi="Traditional Arabic" w:cs="Traditional Arabic" w:hint="cs"/>
          <w:sz w:val="28"/>
          <w:szCs w:val="28"/>
          <w:vertAlign w:val="superscript"/>
          <w:rtl/>
        </w:rPr>
        <w:t>)</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فأما ابنه سالم فيذكر عبد السلام بن عثمان </w:t>
      </w:r>
      <w:proofErr w:type="spellStart"/>
      <w:r w:rsidRPr="00C66571">
        <w:rPr>
          <w:rFonts w:ascii="Traditional Arabic" w:hAnsi="Traditional Arabic" w:cs="Traditional Arabic" w:hint="cs"/>
          <w:sz w:val="28"/>
          <w:szCs w:val="28"/>
          <w:rtl/>
        </w:rPr>
        <w:t>التاجوري</w:t>
      </w:r>
      <w:proofErr w:type="spellEnd"/>
      <w:r w:rsidRPr="00C66571">
        <w:rPr>
          <w:rFonts w:ascii="Traditional Arabic" w:hAnsi="Traditional Arabic" w:cs="Traditional Arabic" w:hint="cs"/>
          <w:sz w:val="28"/>
          <w:szCs w:val="28"/>
          <w:rtl/>
        </w:rPr>
        <w:t xml:space="preserve"> أنه كان رجلا صالحا  ومن شهرة صلاحه أنه عند وفاته تزاحم الناس في حمل نعشه حتى طار في الهواء من أيدي الرافعين له</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65"/>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BD1597">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وأما محمد فقد تتلمذ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كبار علماء وقته، وقرأ علم الفقه والنحو والتفسير، واشتغل بالتدريس، وأسندت له وظيفة الخطابة والإمامة في الجامع الكبير</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66"/>
      </w:r>
      <w:r w:rsidRPr="00A4358F">
        <w:rPr>
          <w:rFonts w:ascii="Traditional Arabic" w:hAnsi="Traditional Arabic" w:cs="Traditional Arabic" w:hint="cs"/>
          <w:sz w:val="28"/>
          <w:szCs w:val="28"/>
          <w:vertAlign w:val="superscript"/>
          <w:rtl/>
        </w:rPr>
        <w:t>)</w:t>
      </w:r>
      <w:r w:rsidR="00BD1597">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وكان أعلمَ أهل الساحل يعني ساحلَ طرابلس تولى الفتوى ببلده مرارا ثم اشتغل بالتدريس، وله مشاركة حسنة في فنون كثيرة كما وصفه العياشي</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67"/>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وقد حفظ </w:t>
      </w:r>
      <w:proofErr w:type="spellStart"/>
      <w:r w:rsidRPr="00C66571">
        <w:rPr>
          <w:rFonts w:ascii="Traditional Arabic" w:hAnsi="Traditional Arabic" w:cs="Traditional Arabic" w:hint="cs"/>
          <w:sz w:val="28"/>
          <w:szCs w:val="28"/>
          <w:rtl/>
        </w:rPr>
        <w:t>لناعبد</w:t>
      </w:r>
      <w:proofErr w:type="spellEnd"/>
      <w:r w:rsidRPr="00C66571">
        <w:rPr>
          <w:rFonts w:ascii="Traditional Arabic" w:hAnsi="Traditional Arabic" w:cs="Traditional Arabic" w:hint="cs"/>
          <w:sz w:val="28"/>
          <w:szCs w:val="28"/>
          <w:rtl/>
        </w:rPr>
        <w:t xml:space="preserve"> السلام بن عثمان </w:t>
      </w:r>
      <w:proofErr w:type="spellStart"/>
      <w:r w:rsidRPr="00C66571">
        <w:rPr>
          <w:rFonts w:ascii="Traditional Arabic" w:hAnsi="Traditional Arabic" w:cs="Traditional Arabic" w:hint="cs"/>
          <w:sz w:val="28"/>
          <w:szCs w:val="28"/>
          <w:rtl/>
        </w:rPr>
        <w:t>التاجوري</w:t>
      </w:r>
      <w:proofErr w:type="spellEnd"/>
      <w:r w:rsidRPr="00C66571">
        <w:rPr>
          <w:rFonts w:ascii="Traditional Arabic" w:hAnsi="Traditional Arabic" w:cs="Traditional Arabic" w:hint="cs"/>
          <w:sz w:val="28"/>
          <w:szCs w:val="28"/>
          <w:rtl/>
        </w:rPr>
        <w:t xml:space="preserve"> في كتابه "تذييل المعيار" ببعض من فتاواه</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68"/>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BD1597">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توفي محمد ا</w:t>
      </w:r>
      <w:r w:rsidR="00BD1597">
        <w:rPr>
          <w:rFonts w:ascii="Traditional Arabic" w:hAnsi="Traditional Arabic" w:cs="Traditional Arabic" w:hint="cs"/>
          <w:sz w:val="28"/>
          <w:szCs w:val="28"/>
          <w:rtl/>
        </w:rPr>
        <w:t>لْمُ</w:t>
      </w:r>
      <w:r w:rsidRPr="00C66571">
        <w:rPr>
          <w:rFonts w:ascii="Traditional Arabic" w:hAnsi="Traditional Arabic" w:cs="Traditional Arabic" w:hint="cs"/>
          <w:sz w:val="28"/>
          <w:szCs w:val="28"/>
          <w:rtl/>
        </w:rPr>
        <w:t>كَّني قريبا من سنة 1056هـ</w:t>
      </w:r>
      <w:r w:rsidR="00A4358F"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69"/>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ودفن بمقبرة منذر بطرابلس</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70"/>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ولم يخلف إلا ابنا واحدا اسمه أحمد</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71"/>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وسنعر</w:t>
      </w:r>
      <w:r w:rsidR="00BD1597">
        <w:rPr>
          <w:rFonts w:ascii="Traditional Arabic" w:hAnsi="Traditional Arabic" w:cs="Traditional Arabic" w:hint="cs"/>
          <w:sz w:val="28"/>
          <w:szCs w:val="28"/>
          <w:rtl/>
        </w:rPr>
        <w:t xml:space="preserve">ف به في فصل خاص به من هذا البحث، </w:t>
      </w:r>
      <w:r w:rsidRPr="00C66571">
        <w:rPr>
          <w:rFonts w:ascii="Traditional Arabic" w:hAnsi="Traditional Arabic" w:cs="Traditional Arabic" w:hint="cs"/>
          <w:sz w:val="28"/>
          <w:szCs w:val="28"/>
          <w:rtl/>
        </w:rPr>
        <w:t>ولأحمد هذا ابنان محمد وأبو عبد الله محمد، وقد نشأ هذا</w:t>
      </w:r>
      <w:r w:rsidR="00BD1597">
        <w:rPr>
          <w:rFonts w:ascii="Traditional Arabic" w:hAnsi="Traditional Arabic" w:cs="Traditional Arabic" w:hint="cs"/>
          <w:sz w:val="28"/>
          <w:szCs w:val="28"/>
          <w:rtl/>
        </w:rPr>
        <w:t>ن</w:t>
      </w:r>
      <w:r w:rsidRPr="00C66571">
        <w:rPr>
          <w:rFonts w:ascii="Traditional Arabic" w:hAnsi="Traditional Arabic" w:cs="Traditional Arabic" w:hint="cs"/>
          <w:sz w:val="28"/>
          <w:szCs w:val="28"/>
          <w:rtl/>
        </w:rPr>
        <w:t xml:space="preserve"> الابنان نشأة علمية في كنف أبيهما إلا أن محمدا أصابه في ريعان شبابه مرض الطاعون  فتوفي منه سنة 1086هـ</w:t>
      </w:r>
      <w:r w:rsidR="00A4358F"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72"/>
      </w:r>
      <w:r w:rsidRPr="00A4358F">
        <w:rPr>
          <w:rFonts w:ascii="Traditional Arabic" w:hAnsi="Traditional Arabic" w:cs="Traditional Arabic" w:hint="cs"/>
          <w:sz w:val="28"/>
          <w:szCs w:val="28"/>
          <w:vertAlign w:val="superscript"/>
          <w:rtl/>
        </w:rPr>
        <w:t>)</w:t>
      </w:r>
      <w:r w:rsidR="00BD1597">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وأخوه أبو عبد الله محمد فقد عاش وتفقه بمشايخ وقته وأصبح مفتي طرابلس بعد وفاة الشيخ محمد بن مَقِيل الكبير</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73"/>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سنة 1101هـ</w:t>
      </w:r>
      <w:r w:rsidR="00A4358F"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74"/>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وقد التقى بالعديد من العلماء المغاربة أثناء رحلاتهم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الحج منهم الرحّالة اليوسي</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75"/>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الذي وصفه بما يدل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فقه الرجل، وقد طلب </w:t>
      </w:r>
      <w:proofErr w:type="spellStart"/>
      <w:r w:rsidRPr="00C66571">
        <w:rPr>
          <w:rFonts w:ascii="Traditional Arabic" w:hAnsi="Traditional Arabic" w:cs="Traditional Arabic" w:hint="cs"/>
          <w:sz w:val="28"/>
          <w:szCs w:val="28"/>
          <w:rtl/>
        </w:rPr>
        <w:t>منهالإجازة</w:t>
      </w:r>
      <w:proofErr w:type="spellEnd"/>
      <w:r w:rsidRPr="00C66571">
        <w:rPr>
          <w:rFonts w:ascii="Traditional Arabic" w:hAnsi="Traditional Arabic" w:cs="Traditional Arabic" w:hint="cs"/>
          <w:sz w:val="28"/>
          <w:szCs w:val="28"/>
          <w:rtl/>
        </w:rPr>
        <w:t xml:space="preserve"> نسجها له داخل قصيدة، فرد عليه بقصيدة وطلب من ابنه أبي علي الحسن اليوسي إجازته ففعل</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76"/>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وكذلك له بنت اسمها منصورة تزوجها تلميذه محمد بن مَقِيل سالف الذكر</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ولا شك أن لهذه العائلة فروعا امتدت بعد ذلك بفترة ليست بالوجيزة، لا نعرف متى اختفت بالضبط؟ إلا أن مسجد المُكَّني لا يزال موجودا وعامرا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الآن في حي ابن عاشور بوسط طرابلس.</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ومن أراد الاستزادة فعليه بكتاب " عائلة المُكَّني</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أبناؤها وأدوارهم في التاريخ الليبي " للكاتب الليبي منصور علي الشريف، فقد أفاد وأجاد</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77"/>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7081E" w:rsidRDefault="0053595E" w:rsidP="00C7081E">
      <w:pPr>
        <w:ind w:firstLine="658"/>
        <w:jc w:val="center"/>
        <w:rPr>
          <w:rFonts w:ascii="Traditional Arabic" w:hAnsi="Traditional Arabic" w:cs="Traditional Arabic"/>
          <w:b/>
          <w:bCs/>
          <w:sz w:val="28"/>
          <w:szCs w:val="28"/>
          <w:rtl/>
        </w:rPr>
      </w:pPr>
      <w:r w:rsidRPr="00C7081E">
        <w:rPr>
          <w:rFonts w:ascii="Traditional Arabic" w:hAnsi="Traditional Arabic" w:cs="Traditional Arabic" w:hint="cs"/>
          <w:b/>
          <w:bCs/>
          <w:sz w:val="28"/>
          <w:szCs w:val="28"/>
          <w:rtl/>
        </w:rPr>
        <w:t>الفصل الثالث</w:t>
      </w:r>
      <w:r w:rsidR="00C7081E" w:rsidRPr="00C7081E">
        <w:rPr>
          <w:rFonts w:ascii="Traditional Arabic" w:hAnsi="Traditional Arabic" w:cs="Traditional Arabic" w:hint="cs"/>
          <w:b/>
          <w:bCs/>
          <w:sz w:val="28"/>
          <w:szCs w:val="28"/>
          <w:rtl/>
          <w:lang w:bidi="ar-LY"/>
        </w:rPr>
        <w:t xml:space="preserve">: </w:t>
      </w:r>
      <w:r w:rsidRPr="00C7081E">
        <w:rPr>
          <w:rFonts w:ascii="Traditional Arabic" w:hAnsi="Traditional Arabic" w:cs="Traditional Arabic" w:hint="cs"/>
          <w:b/>
          <w:bCs/>
          <w:sz w:val="28"/>
          <w:szCs w:val="28"/>
          <w:rtl/>
        </w:rPr>
        <w:t>العلامة أحمد بن محمد ال</w:t>
      </w:r>
      <w:r w:rsidR="00C7081E">
        <w:rPr>
          <w:rFonts w:ascii="Traditional Arabic" w:hAnsi="Traditional Arabic" w:cs="Traditional Arabic" w:hint="cs"/>
          <w:b/>
          <w:bCs/>
          <w:sz w:val="28"/>
          <w:szCs w:val="28"/>
          <w:rtl/>
        </w:rPr>
        <w:t>ـمُ</w:t>
      </w:r>
      <w:r w:rsidRPr="00C7081E">
        <w:rPr>
          <w:rFonts w:ascii="Traditional Arabic" w:hAnsi="Traditional Arabic" w:cs="Traditional Arabic" w:hint="cs"/>
          <w:b/>
          <w:bCs/>
          <w:sz w:val="28"/>
          <w:szCs w:val="28"/>
          <w:rtl/>
        </w:rPr>
        <w:t>كَّني</w:t>
      </w:r>
    </w:p>
    <w:p w:rsidR="0053595E" w:rsidRPr="00A01400" w:rsidRDefault="0053595E" w:rsidP="00591D16">
      <w:pPr>
        <w:ind w:firstLine="658"/>
        <w:jc w:val="both"/>
        <w:rPr>
          <w:rFonts w:ascii="Traditional Arabic" w:hAnsi="Traditional Arabic" w:cs="Traditional Arabic"/>
          <w:b/>
          <w:bCs/>
          <w:sz w:val="28"/>
          <w:szCs w:val="28"/>
          <w:rtl/>
        </w:rPr>
      </w:pPr>
      <w:r w:rsidRPr="00A01400">
        <w:rPr>
          <w:rFonts w:ascii="Traditional Arabic" w:hAnsi="Traditional Arabic" w:cs="Traditional Arabic" w:hint="cs"/>
          <w:b/>
          <w:bCs/>
          <w:sz w:val="28"/>
          <w:szCs w:val="28"/>
          <w:rtl/>
        </w:rPr>
        <w:t>المبحث الأول</w:t>
      </w:r>
      <w:r w:rsidR="00591D16">
        <w:rPr>
          <w:rFonts w:ascii="Traditional Arabic" w:hAnsi="Traditional Arabic" w:cs="Traditional Arabic" w:hint="cs"/>
          <w:b/>
          <w:bCs/>
          <w:sz w:val="28"/>
          <w:szCs w:val="28"/>
          <w:rtl/>
        </w:rPr>
        <w:t>:</w:t>
      </w:r>
      <w:r w:rsidRPr="00A01400">
        <w:rPr>
          <w:rFonts w:ascii="Traditional Arabic" w:hAnsi="Traditional Arabic" w:cs="Traditional Arabic" w:hint="cs"/>
          <w:b/>
          <w:bCs/>
          <w:sz w:val="28"/>
          <w:szCs w:val="28"/>
          <w:rtl/>
        </w:rPr>
        <w:t xml:space="preserve"> ترجمته:</w:t>
      </w:r>
    </w:p>
    <w:p w:rsidR="0053595E" w:rsidRPr="00C66571" w:rsidRDefault="0053595E" w:rsidP="00C7081E">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اسمه:</w:t>
      </w:r>
      <w:r w:rsidR="00C7081E">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xml:space="preserve">أحمد بن الشيخ العلامة محمد بن الشيخ عبدالله المُكَّني </w:t>
      </w:r>
      <w:proofErr w:type="spellStart"/>
      <w:r w:rsidRPr="00C66571">
        <w:rPr>
          <w:rFonts w:ascii="Traditional Arabic" w:hAnsi="Traditional Arabic" w:cs="Traditional Arabic" w:hint="cs"/>
          <w:sz w:val="28"/>
          <w:szCs w:val="28"/>
          <w:rtl/>
        </w:rPr>
        <w:t>التنوخي</w:t>
      </w:r>
      <w:proofErr w:type="spellEnd"/>
      <w:r w:rsidRPr="00C66571">
        <w:rPr>
          <w:rFonts w:ascii="Traditional Arabic" w:hAnsi="Traditional Arabic" w:cs="Traditional Arabic" w:hint="cs"/>
          <w:sz w:val="28"/>
          <w:szCs w:val="28"/>
          <w:rtl/>
        </w:rPr>
        <w:t>، أبو العباس</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78"/>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ومن الغريب أن العياشي ـ وهو شيخه ـ في كتابه "ماء الموائد</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79"/>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"ومن جاء بعده اعتمد عليه في الترجمة كالقادري في كتابيه التقاط الدرر</w:t>
      </w:r>
      <w:r w:rsidR="00A4358F"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80"/>
      </w:r>
      <w:r w:rsidRPr="00A4358F">
        <w:rPr>
          <w:rFonts w:ascii="Traditional Arabic" w:hAnsi="Traditional Arabic" w:cs="Traditional Arabic" w:hint="cs"/>
          <w:sz w:val="28"/>
          <w:szCs w:val="28"/>
          <w:vertAlign w:val="superscript"/>
          <w:rtl/>
        </w:rPr>
        <w:t>)</w:t>
      </w:r>
      <w:r w:rsidR="00A4358F">
        <w:rPr>
          <w:rFonts w:ascii="Traditional Arabic" w:hAnsi="Traditional Arabic" w:cs="Traditional Arabic" w:hint="cs"/>
          <w:sz w:val="28"/>
          <w:szCs w:val="28"/>
          <w:vertAlign w:val="superscript"/>
          <w:rtl/>
        </w:rPr>
        <w:t xml:space="preserve"> </w:t>
      </w:r>
      <w:r w:rsidRPr="00C66571">
        <w:rPr>
          <w:rFonts w:ascii="Traditional Arabic" w:hAnsi="Traditional Arabic" w:cs="Traditional Arabic" w:hint="cs"/>
          <w:sz w:val="28"/>
          <w:szCs w:val="28"/>
          <w:rtl/>
        </w:rPr>
        <w:t>ونشر المثاني</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81"/>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يذكران أن اسمه محمد</w:t>
      </w:r>
      <w:r w:rsidR="00591D16">
        <w:rPr>
          <w:rFonts w:ascii="Traditional Arabic" w:hAnsi="Traditional Arabic" w:cs="Traditional Arabic" w:hint="cs"/>
          <w:sz w:val="28"/>
          <w:szCs w:val="28"/>
          <w:rtl/>
        </w:rPr>
        <w:t>.</w:t>
      </w:r>
    </w:p>
    <w:p w:rsidR="00BD1597" w:rsidRDefault="00BD1597" w:rsidP="00591D16">
      <w:pPr>
        <w:ind w:firstLine="658"/>
        <w:jc w:val="both"/>
        <w:rPr>
          <w:rFonts w:ascii="Traditional Arabic" w:hAnsi="Traditional Arabic" w:cs="Traditional Arabic"/>
          <w:sz w:val="28"/>
          <w:szCs w:val="28"/>
          <w:rtl/>
        </w:rPr>
      </w:pPr>
    </w:p>
    <w:p w:rsidR="00BD1597" w:rsidRPr="00C66571" w:rsidRDefault="00BD1597" w:rsidP="00591D16">
      <w:pPr>
        <w:ind w:firstLine="658"/>
        <w:jc w:val="both"/>
        <w:rPr>
          <w:rFonts w:ascii="Traditional Arabic" w:hAnsi="Traditional Arabic" w:cs="Traditional Arabic"/>
          <w:sz w:val="28"/>
          <w:szCs w:val="28"/>
          <w:rtl/>
        </w:rPr>
      </w:pP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وأما كتب تلاميذه كابن عبد السلام </w:t>
      </w:r>
      <w:proofErr w:type="spellStart"/>
      <w:r w:rsidRPr="00C66571">
        <w:rPr>
          <w:rFonts w:ascii="Traditional Arabic" w:hAnsi="Traditional Arabic" w:cs="Traditional Arabic" w:hint="cs"/>
          <w:sz w:val="28"/>
          <w:szCs w:val="28"/>
          <w:rtl/>
        </w:rPr>
        <w:t>التاجوري</w:t>
      </w:r>
      <w:proofErr w:type="spellEnd"/>
      <w:r w:rsidRPr="00C66571">
        <w:rPr>
          <w:rFonts w:ascii="Traditional Arabic" w:hAnsi="Traditional Arabic" w:cs="Traditional Arabic" w:hint="cs"/>
          <w:sz w:val="28"/>
          <w:szCs w:val="28"/>
          <w:rtl/>
        </w:rPr>
        <w:t xml:space="preserve"> في كتبه الثلاثة: "تذييل المعيار</w:t>
      </w:r>
      <w:r w:rsidR="00A4358F"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82"/>
      </w:r>
      <w:r w:rsidRPr="00A4358F">
        <w:rPr>
          <w:rFonts w:ascii="Traditional Arabic" w:hAnsi="Traditional Arabic" w:cs="Traditional Arabic" w:hint="cs"/>
          <w:sz w:val="28"/>
          <w:szCs w:val="28"/>
          <w:vertAlign w:val="superscript"/>
          <w:rtl/>
        </w:rPr>
        <w:t>)</w:t>
      </w:r>
      <w:r w:rsidR="00A4358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وفتح العليم</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83"/>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والإشارات</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84"/>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 وابن </w:t>
      </w:r>
      <w:proofErr w:type="spellStart"/>
      <w:r w:rsidRPr="00C66571">
        <w:rPr>
          <w:rFonts w:ascii="Traditional Arabic" w:hAnsi="Traditional Arabic" w:cs="Traditional Arabic" w:hint="cs"/>
          <w:sz w:val="28"/>
          <w:szCs w:val="28"/>
          <w:rtl/>
        </w:rPr>
        <w:t>غلبون</w:t>
      </w:r>
      <w:proofErr w:type="spellEnd"/>
      <w:r w:rsidRPr="00C66571">
        <w:rPr>
          <w:rFonts w:ascii="Traditional Arabic" w:hAnsi="Traditional Arabic" w:cs="Traditional Arabic" w:hint="cs"/>
          <w:sz w:val="28"/>
          <w:szCs w:val="28"/>
          <w:rtl/>
        </w:rPr>
        <w:t xml:space="preserve"> في كتابه التذكار</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85"/>
      </w:r>
      <w:r w:rsidRPr="00A4358F">
        <w:rPr>
          <w:rFonts w:ascii="Traditional Arabic" w:hAnsi="Traditional Arabic" w:cs="Traditional Arabic" w:hint="cs"/>
          <w:sz w:val="28"/>
          <w:szCs w:val="28"/>
          <w:vertAlign w:val="superscript"/>
          <w:rtl/>
        </w:rPr>
        <w:t>)</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وأحمد النائب الأنصاري في كتابيه " المنهل العذب</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86"/>
      </w:r>
      <w:r w:rsidRPr="00A4358F">
        <w:rPr>
          <w:rFonts w:ascii="Traditional Arabic" w:hAnsi="Traditional Arabic" w:cs="Traditional Arabic" w:hint="cs"/>
          <w:sz w:val="28"/>
          <w:szCs w:val="28"/>
          <w:vertAlign w:val="superscript"/>
          <w:rtl/>
        </w:rPr>
        <w:t>)</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ونفحات النسرين والريحان</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87"/>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 وكذلك الرحّالة</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88"/>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الذين التقوا مع ابنه محمد بن أحمد المُكَّني فيذكرون أن اسمه أحمد.</w:t>
      </w:r>
    </w:p>
    <w:p w:rsidR="0053595E" w:rsidRPr="00C66571" w:rsidRDefault="0053595E" w:rsidP="00C7081E">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مولده:</w:t>
      </w:r>
      <w:r w:rsidR="00C7081E">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ولد</w:t>
      </w:r>
      <w:r w:rsidR="00A4358F">
        <w:rPr>
          <w:rFonts w:ascii="Traditional Arabic" w:hAnsi="Traditional Arabic" w:cs="Traditional Arabic" w:hint="cs"/>
          <w:sz w:val="28"/>
          <w:szCs w:val="28"/>
          <w:rtl/>
        </w:rPr>
        <w:t xml:space="preserve"> بطرابلس سنة 1042</w:t>
      </w:r>
      <w:r w:rsidRPr="00C66571">
        <w:rPr>
          <w:rFonts w:ascii="Traditional Arabic" w:hAnsi="Traditional Arabic" w:cs="Traditional Arabic" w:hint="cs"/>
          <w:sz w:val="28"/>
          <w:szCs w:val="28"/>
          <w:rtl/>
        </w:rPr>
        <w:t xml:space="preserve">هـ، و نشأ بها، وحضر مجالس العلم والعرفان، وصحب المشايخ ومشاهير الفضلاء من أهل زمانه, وجمع علم الشريعة والحقيقة، ومهر في علوم الفقه حتى صار فقيه عصره، والمشار إليه في مصره.   </w:t>
      </w:r>
    </w:p>
    <w:p w:rsidR="0053595E" w:rsidRDefault="0053595E" w:rsidP="00C7081E">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شيوخه:</w:t>
      </w:r>
      <w:r w:rsidR="00C7081E">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xml:space="preserve">تتلمذ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مشايخ وقته، وهل قرأ على </w:t>
      </w:r>
      <w:proofErr w:type="spellStart"/>
      <w:r w:rsidRPr="00C66571">
        <w:rPr>
          <w:rFonts w:ascii="Traditional Arabic" w:hAnsi="Traditional Arabic" w:cs="Traditional Arabic" w:hint="cs"/>
          <w:sz w:val="28"/>
          <w:szCs w:val="28"/>
          <w:rtl/>
        </w:rPr>
        <w:t>أبيهمحمد</w:t>
      </w:r>
      <w:proofErr w:type="spellEnd"/>
      <w:r w:rsidRPr="00C66571">
        <w:rPr>
          <w:rFonts w:ascii="Traditional Arabic" w:hAnsi="Traditional Arabic" w:cs="Traditional Arabic" w:hint="cs"/>
          <w:sz w:val="28"/>
          <w:szCs w:val="28"/>
          <w:rtl/>
        </w:rPr>
        <w:t xml:space="preserve"> </w:t>
      </w:r>
      <w:proofErr w:type="spellStart"/>
      <w:r w:rsidRPr="00C66571">
        <w:rPr>
          <w:rFonts w:ascii="Traditional Arabic" w:hAnsi="Traditional Arabic" w:cs="Traditional Arabic" w:hint="cs"/>
          <w:sz w:val="28"/>
          <w:szCs w:val="28"/>
          <w:rtl/>
        </w:rPr>
        <w:t>المُكَّنيسابق</w:t>
      </w:r>
      <w:proofErr w:type="spellEnd"/>
      <w:r w:rsidRPr="00C66571">
        <w:rPr>
          <w:rFonts w:ascii="Traditional Arabic" w:hAnsi="Traditional Arabic" w:cs="Traditional Arabic" w:hint="cs"/>
          <w:sz w:val="28"/>
          <w:szCs w:val="28"/>
          <w:rtl/>
        </w:rPr>
        <w:t xml:space="preserve"> الذكر  أو لا؟ فأكثر </w:t>
      </w:r>
      <w:proofErr w:type="spellStart"/>
      <w:r w:rsidRPr="00C66571">
        <w:rPr>
          <w:rFonts w:ascii="Traditional Arabic" w:hAnsi="Traditional Arabic" w:cs="Traditional Arabic" w:hint="cs"/>
          <w:sz w:val="28"/>
          <w:szCs w:val="28"/>
          <w:rtl/>
        </w:rPr>
        <w:t>مترجميه</w:t>
      </w:r>
      <w:proofErr w:type="spellEnd"/>
      <w:r w:rsidRPr="00C66571">
        <w:rPr>
          <w:rFonts w:ascii="Traditional Arabic" w:hAnsi="Traditional Arabic" w:cs="Traditional Arabic" w:hint="cs"/>
          <w:sz w:val="28"/>
          <w:szCs w:val="28"/>
          <w:rtl/>
        </w:rPr>
        <w:t xml:space="preserve"> يقولون إن أباه قد مات، ولم يأخذ عنه</w:t>
      </w:r>
      <w:r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89"/>
      </w:r>
      <w:r w:rsidRPr="00A4358F">
        <w:rPr>
          <w:rFonts w:ascii="Traditional Arabic" w:hAnsi="Traditional Arabic" w:cs="Traditional Arabic" w:hint="cs"/>
          <w:sz w:val="28"/>
          <w:szCs w:val="28"/>
          <w:vertAlign w:val="superscript"/>
          <w:rtl/>
        </w:rPr>
        <w:t>)</w:t>
      </w:r>
      <w:r w:rsidR="00A4358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xml:space="preserve">إلا أن تلميذه عبد السلام بن عثمان </w:t>
      </w:r>
      <w:proofErr w:type="spellStart"/>
      <w:r w:rsidRPr="00C66571">
        <w:rPr>
          <w:rFonts w:ascii="Traditional Arabic" w:hAnsi="Traditional Arabic" w:cs="Traditional Arabic" w:hint="cs"/>
          <w:sz w:val="28"/>
          <w:szCs w:val="28"/>
          <w:rtl/>
        </w:rPr>
        <w:t>التاجوري</w:t>
      </w:r>
      <w:proofErr w:type="spellEnd"/>
      <w:r w:rsidRPr="00C66571">
        <w:rPr>
          <w:rFonts w:ascii="Traditional Arabic" w:hAnsi="Traditional Arabic" w:cs="Traditional Arabic" w:hint="cs"/>
          <w:sz w:val="28"/>
          <w:szCs w:val="28"/>
          <w:rtl/>
        </w:rPr>
        <w:t xml:space="preserve"> في كتابه " فتح العليم في مناقب سيدي عبد السلام بن </w:t>
      </w:r>
      <w:proofErr w:type="spellStart"/>
      <w:r w:rsidRPr="00C66571">
        <w:rPr>
          <w:rFonts w:ascii="Traditional Arabic" w:hAnsi="Traditional Arabic" w:cs="Traditional Arabic" w:hint="cs"/>
          <w:sz w:val="28"/>
          <w:szCs w:val="28"/>
          <w:rtl/>
        </w:rPr>
        <w:t>سليم"ذكر</w:t>
      </w:r>
      <w:proofErr w:type="spellEnd"/>
      <w:r w:rsidRPr="00C66571">
        <w:rPr>
          <w:rFonts w:ascii="Traditional Arabic" w:hAnsi="Traditional Arabic" w:cs="Traditional Arabic" w:hint="cs"/>
          <w:sz w:val="28"/>
          <w:szCs w:val="28"/>
          <w:rtl/>
        </w:rPr>
        <w:t xml:space="preserve"> أنه قرأ على أبيه قليلا</w:t>
      </w:r>
      <w:r w:rsidR="00A4358F" w:rsidRPr="00A4358F">
        <w:rPr>
          <w:rFonts w:ascii="Traditional Arabic" w:hAnsi="Traditional Arabic" w:cs="Traditional Arabic" w:hint="cs"/>
          <w:sz w:val="28"/>
          <w:szCs w:val="28"/>
          <w:vertAlign w:val="superscript"/>
          <w:rtl/>
        </w:rPr>
        <w:t>(</w:t>
      </w:r>
      <w:r w:rsidRPr="00A4358F">
        <w:rPr>
          <w:rFonts w:ascii="Traditional Arabic" w:hAnsi="Traditional Arabic" w:cs="Traditional Arabic"/>
          <w:sz w:val="28"/>
          <w:szCs w:val="28"/>
          <w:vertAlign w:val="superscript"/>
          <w:rtl/>
        </w:rPr>
        <w:footnoteReference w:id="90"/>
      </w:r>
      <w:r w:rsidRPr="00A4358F">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BD1597" w:rsidRDefault="00BD1597" w:rsidP="00C7081E">
      <w:pPr>
        <w:ind w:firstLine="658"/>
        <w:jc w:val="both"/>
        <w:rPr>
          <w:rFonts w:ascii="Traditional Arabic" w:hAnsi="Traditional Arabic" w:cs="Traditional Arabic"/>
          <w:sz w:val="28"/>
          <w:szCs w:val="28"/>
          <w:rtl/>
        </w:rPr>
      </w:pPr>
    </w:p>
    <w:p w:rsidR="00BD1597" w:rsidRDefault="00BD1597" w:rsidP="00C7081E">
      <w:pPr>
        <w:ind w:firstLine="658"/>
        <w:jc w:val="both"/>
        <w:rPr>
          <w:rFonts w:ascii="Traditional Arabic" w:hAnsi="Traditional Arabic" w:cs="Traditional Arabic"/>
          <w:sz w:val="28"/>
          <w:szCs w:val="28"/>
          <w:rtl/>
        </w:rPr>
      </w:pPr>
    </w:p>
    <w:p w:rsidR="00BD1597" w:rsidRPr="00C66571" w:rsidRDefault="00BD1597" w:rsidP="00C7081E">
      <w:pPr>
        <w:ind w:firstLine="658"/>
        <w:jc w:val="both"/>
        <w:rPr>
          <w:rFonts w:ascii="Traditional Arabic" w:hAnsi="Traditional Arabic" w:cs="Traditional Arabic"/>
          <w:sz w:val="28"/>
          <w:szCs w:val="28"/>
          <w:rtl/>
        </w:rPr>
      </w:pPr>
    </w:p>
    <w:p w:rsidR="0053595E" w:rsidRPr="00C66571" w:rsidRDefault="0053595E" w:rsidP="00BD1597">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 وقرأ على الشيخ أحمد بن عيسى</w:t>
      </w:r>
      <w:r w:rsidRPr="005B37A8">
        <w:rPr>
          <w:rFonts w:ascii="Traditional Arabic" w:hAnsi="Traditional Arabic" w:cs="Traditional Arabic" w:hint="cs"/>
          <w:sz w:val="28"/>
          <w:szCs w:val="28"/>
          <w:vertAlign w:val="superscript"/>
          <w:rtl/>
        </w:rPr>
        <w:t>(</w:t>
      </w:r>
      <w:r w:rsidRPr="005B37A8">
        <w:rPr>
          <w:rFonts w:cs="Traditional Arabic"/>
          <w:vertAlign w:val="superscript"/>
          <w:rtl/>
        </w:rPr>
        <w:footnoteReference w:id="91"/>
      </w:r>
      <w:r w:rsidR="00C7081E" w:rsidRPr="005B37A8">
        <w:rPr>
          <w:rFonts w:ascii="Traditional Arabic" w:hAnsi="Traditional Arabic" w:cs="Traditional Arabic" w:hint="cs"/>
          <w:sz w:val="28"/>
          <w:szCs w:val="28"/>
          <w:vertAlign w:val="superscript"/>
          <w:rtl/>
        </w:rPr>
        <w:t>)</w:t>
      </w:r>
      <w:r w:rsidR="00C7081E">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xml:space="preserve">الفقه والنحو والحساب والفرائض، وأخذ ألفية ابن مالك في النحو عن الشيخ يوسف </w:t>
      </w:r>
      <w:proofErr w:type="spellStart"/>
      <w:r w:rsidRPr="00C66571">
        <w:rPr>
          <w:rFonts w:ascii="Traditional Arabic" w:hAnsi="Traditional Arabic" w:cs="Traditional Arabic" w:hint="cs"/>
          <w:sz w:val="28"/>
          <w:szCs w:val="28"/>
          <w:rtl/>
        </w:rPr>
        <w:t>المستغانمي</w:t>
      </w:r>
      <w:proofErr w:type="spellEnd"/>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92"/>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وقرأ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الشيخ أحمد القصري</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93"/>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المنطق والتوحيد، وقرأ الفقه وأصوله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الشيخين أبي الحسن علي بن الشاهد المالكي</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94"/>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وأبي عبد الله محمد المشهور بأبي حافر</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95"/>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وغيرهم، وأخذ كذلك عن أبي سالم العياشي الذي سنفرد علاقته به في مطلب خاص </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وقرأ </w:t>
      </w:r>
      <w:proofErr w:type="spellStart"/>
      <w:r w:rsidRPr="00C66571">
        <w:rPr>
          <w:rFonts w:ascii="Traditional Arabic" w:hAnsi="Traditional Arabic" w:cs="Traditional Arabic" w:hint="cs"/>
          <w:sz w:val="28"/>
          <w:szCs w:val="28"/>
          <w:rtl/>
        </w:rPr>
        <w:t>علىٰ</w:t>
      </w:r>
      <w:proofErr w:type="spellEnd"/>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xml:space="preserve">الشيخ سيدي محمد بن </w:t>
      </w:r>
      <w:proofErr w:type="spellStart"/>
      <w:r w:rsidRPr="00C66571">
        <w:rPr>
          <w:rFonts w:ascii="Traditional Arabic" w:hAnsi="Traditional Arabic" w:cs="Traditional Arabic" w:hint="cs"/>
          <w:sz w:val="28"/>
          <w:szCs w:val="28"/>
          <w:rtl/>
        </w:rPr>
        <w:t>مساهلالذي</w:t>
      </w:r>
      <w:proofErr w:type="spellEnd"/>
      <w:r w:rsidRPr="00C66571">
        <w:rPr>
          <w:rFonts w:ascii="Traditional Arabic" w:hAnsi="Traditional Arabic" w:cs="Traditional Arabic" w:hint="cs"/>
          <w:sz w:val="28"/>
          <w:szCs w:val="28"/>
          <w:rtl/>
        </w:rPr>
        <w:t xml:space="preserve"> تولى إفتاء طرابلس بعد وفاة أبيه الشيخ محمد المُكَّني. </w:t>
      </w:r>
    </w:p>
    <w:p w:rsidR="0053595E" w:rsidRPr="00C66571" w:rsidRDefault="0053595E" w:rsidP="00C7081E">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رحيله في طلب العلم:</w:t>
      </w:r>
      <w:r w:rsidR="00C7081E">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ينفي المترجمون</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96"/>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أنه رحل في طلب العلم</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إلا ما تحصل له أثناء  أداء فريضة الحج، وقد حج الشيخ أحمد ثلاث مرات من غير الحجة التي كانت مع أبيه في صباه، وفي تلك الحجات كان يلتقي مع العلماء ويجيزونه في علوم الشريعة منهم علي </w:t>
      </w:r>
      <w:proofErr w:type="spellStart"/>
      <w:r w:rsidRPr="00C66571">
        <w:rPr>
          <w:rFonts w:ascii="Traditional Arabic" w:hAnsi="Traditional Arabic" w:cs="Traditional Arabic" w:hint="cs"/>
          <w:sz w:val="28"/>
          <w:szCs w:val="28"/>
          <w:rtl/>
        </w:rPr>
        <w:t>الأجهوري</w:t>
      </w:r>
      <w:proofErr w:type="spellEnd"/>
      <w:r w:rsidRPr="00C66571">
        <w:rPr>
          <w:rFonts w:ascii="Traditional Arabic" w:hAnsi="Traditional Arabic" w:cs="Traditional Arabic" w:hint="cs"/>
          <w:sz w:val="28"/>
          <w:szCs w:val="28"/>
          <w:rtl/>
        </w:rPr>
        <w:t xml:space="preserve"> وعبد السلام بن إبراهيم </w:t>
      </w:r>
      <w:proofErr w:type="spellStart"/>
      <w:r w:rsidRPr="00C66571">
        <w:rPr>
          <w:rFonts w:ascii="Traditional Arabic" w:hAnsi="Traditional Arabic" w:cs="Traditional Arabic" w:hint="cs"/>
          <w:sz w:val="28"/>
          <w:szCs w:val="28"/>
          <w:rtl/>
        </w:rPr>
        <w:t>اللقاني</w:t>
      </w:r>
      <w:proofErr w:type="spellEnd"/>
      <w:r w:rsidRPr="00C66571">
        <w:rPr>
          <w:rFonts w:ascii="Traditional Arabic" w:hAnsi="Traditional Arabic" w:cs="Traditional Arabic" w:hint="cs"/>
          <w:sz w:val="28"/>
          <w:szCs w:val="28"/>
          <w:rtl/>
        </w:rPr>
        <w:t xml:space="preserve"> ومحمد بن المرابط </w:t>
      </w:r>
      <w:proofErr w:type="spellStart"/>
      <w:r w:rsidRPr="00C66571">
        <w:rPr>
          <w:rFonts w:ascii="Traditional Arabic" w:hAnsi="Traditional Arabic" w:cs="Traditional Arabic" w:hint="cs"/>
          <w:sz w:val="28"/>
          <w:szCs w:val="28"/>
          <w:rtl/>
        </w:rPr>
        <w:t>الدلائي</w:t>
      </w:r>
      <w:proofErr w:type="spellEnd"/>
      <w:r w:rsidRPr="00C66571">
        <w:rPr>
          <w:rFonts w:ascii="Traditional Arabic" w:hAnsi="Traditional Arabic" w:cs="Traditional Arabic" w:hint="cs"/>
          <w:sz w:val="28"/>
          <w:szCs w:val="28"/>
          <w:rtl/>
        </w:rPr>
        <w:t xml:space="preserve"> وعبد القادر الفاسي</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97"/>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C7081E">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تلاميذه</w:t>
      </w:r>
      <w:r>
        <w:rPr>
          <w:rFonts w:ascii="Traditional Arabic" w:hAnsi="Traditional Arabic" w:cs="Traditional Arabic" w:hint="cs"/>
          <w:sz w:val="28"/>
          <w:szCs w:val="28"/>
          <w:rtl/>
        </w:rPr>
        <w:t>:</w:t>
      </w:r>
      <w:r w:rsidR="00C7081E">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xml:space="preserve">لا شك أن رجلا مثل أحمد المُكَّني في علمه ومكانته وسيرته ومكتبته لا بد أن يكثر الآخذون عنه من أهل بلده وممن يمرون بها في طريقهم </w:t>
      </w:r>
      <w:proofErr w:type="spellStart"/>
      <w:r w:rsidRPr="00C66571">
        <w:rPr>
          <w:rFonts w:ascii="Traditional Arabic" w:hAnsi="Traditional Arabic" w:cs="Traditional Arabic" w:hint="cs"/>
          <w:sz w:val="28"/>
          <w:szCs w:val="28"/>
          <w:rtl/>
        </w:rPr>
        <w:t>إلىٰالمشرق</w:t>
      </w:r>
      <w:proofErr w:type="spellEnd"/>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وباعتبار أن الشيخ قد تولى التدريس في طرابلس في الجامع الكبير فقد كثر تلاميذه أذكر منهم</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ابنه محمد</w:t>
      </w:r>
      <w:r w:rsidR="00A4358F"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98"/>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محمد بن مَقِيل الكبير المتوفى سنة 1101هـ</w:t>
      </w:r>
      <w:r w:rsidR="00A4358F"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99"/>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عبد السلام بن عثمان </w:t>
      </w:r>
      <w:proofErr w:type="spellStart"/>
      <w:r w:rsidRPr="00C66571">
        <w:rPr>
          <w:rFonts w:ascii="Traditional Arabic" w:hAnsi="Traditional Arabic" w:cs="Traditional Arabic" w:hint="cs"/>
          <w:sz w:val="28"/>
          <w:szCs w:val="28"/>
          <w:rtl/>
        </w:rPr>
        <w:t>التاجوري</w:t>
      </w:r>
      <w:proofErr w:type="spellEnd"/>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ت: 1139هـ، وقد كان زوج خالته</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00"/>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53595E" w:rsidRPr="00C66571" w:rsidRDefault="0053595E" w:rsidP="00591D16">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أبو العباس أحمد بن محمد بن جابر</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01"/>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أحمد بن حسين الشهير بالبهلول</w:t>
      </w:r>
      <w:r w:rsidR="00A4358F"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02"/>
      </w:r>
      <w:r w:rsidRPr="005B37A8">
        <w:rPr>
          <w:rFonts w:ascii="Traditional Arabic" w:hAnsi="Traditional Arabic" w:cs="Traditional Arabic" w:hint="cs"/>
          <w:sz w:val="28"/>
          <w:szCs w:val="28"/>
          <w:vertAlign w:val="superscript"/>
          <w:rtl/>
        </w:rPr>
        <w:t>)</w:t>
      </w:r>
      <w:r w:rsidR="005B37A8" w:rsidRPr="005B37A8">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عبد الله بن </w:t>
      </w:r>
      <w:proofErr w:type="spellStart"/>
      <w:r w:rsidRPr="00C66571">
        <w:rPr>
          <w:rFonts w:ascii="Traditional Arabic" w:hAnsi="Traditional Arabic" w:cs="Traditional Arabic" w:hint="cs"/>
          <w:sz w:val="28"/>
          <w:szCs w:val="28"/>
          <w:rtl/>
        </w:rPr>
        <w:t>غلبونالمصراتي</w:t>
      </w:r>
      <w:proofErr w:type="spellEnd"/>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03"/>
      </w:r>
      <w:r w:rsidRPr="005B37A8">
        <w:rPr>
          <w:rFonts w:ascii="Traditional Arabic" w:hAnsi="Traditional Arabic" w:cs="Traditional Arabic" w:hint="cs"/>
          <w:sz w:val="28"/>
          <w:szCs w:val="28"/>
          <w:vertAlign w:val="superscript"/>
          <w:rtl/>
        </w:rPr>
        <w:t>)</w:t>
      </w:r>
      <w:r w:rsidR="005B37A8">
        <w:rPr>
          <w:rFonts w:ascii="Traditional Arabic" w:hAnsi="Traditional Arabic" w:cs="Traditional Arabic" w:hint="cs"/>
          <w:sz w:val="28"/>
          <w:szCs w:val="28"/>
          <w:rtl/>
        </w:rPr>
        <w:t>.</w:t>
      </w:r>
    </w:p>
    <w:p w:rsidR="0053595E" w:rsidRPr="00A01400" w:rsidRDefault="0053595E" w:rsidP="00C7081E">
      <w:pPr>
        <w:ind w:firstLine="658"/>
        <w:jc w:val="center"/>
        <w:rPr>
          <w:rFonts w:ascii="Traditional Arabic" w:hAnsi="Traditional Arabic" w:cs="Traditional Arabic"/>
          <w:b/>
          <w:bCs/>
          <w:sz w:val="28"/>
          <w:szCs w:val="28"/>
          <w:rtl/>
        </w:rPr>
      </w:pPr>
      <w:r w:rsidRPr="00A01400">
        <w:rPr>
          <w:rFonts w:ascii="Traditional Arabic" w:hAnsi="Traditional Arabic" w:cs="Traditional Arabic" w:hint="cs"/>
          <w:b/>
          <w:bCs/>
          <w:sz w:val="28"/>
          <w:szCs w:val="28"/>
          <w:rtl/>
        </w:rPr>
        <w:t>المبحث الثاني</w:t>
      </w:r>
      <w:r w:rsidR="00591D16">
        <w:rPr>
          <w:rFonts w:ascii="Traditional Arabic" w:hAnsi="Traditional Arabic" w:cs="Traditional Arabic" w:hint="cs"/>
          <w:b/>
          <w:bCs/>
          <w:sz w:val="28"/>
          <w:szCs w:val="28"/>
          <w:rtl/>
        </w:rPr>
        <w:t>:</w:t>
      </w:r>
      <w:r w:rsidR="00C7081E">
        <w:rPr>
          <w:rFonts w:ascii="Traditional Arabic" w:hAnsi="Traditional Arabic" w:cs="Traditional Arabic" w:hint="cs"/>
          <w:b/>
          <w:bCs/>
          <w:sz w:val="28"/>
          <w:szCs w:val="28"/>
          <w:rtl/>
        </w:rPr>
        <w:t xml:space="preserve"> </w:t>
      </w:r>
      <w:r w:rsidRPr="00A01400">
        <w:rPr>
          <w:rFonts w:ascii="Traditional Arabic" w:hAnsi="Traditional Arabic" w:cs="Traditional Arabic" w:hint="cs"/>
          <w:b/>
          <w:bCs/>
          <w:sz w:val="28"/>
          <w:szCs w:val="28"/>
          <w:rtl/>
        </w:rPr>
        <w:t>مع العلامة أبي سالم العياشي</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 كان أبو سالم العياشي قد التقى بعلماء كثيرين في رحلاته، وممن التقى بهم صاحبنا أحمد المُكَّني، ولم تطل مجالسته به إلا أنه لقيه  في رحلة الذهاب</w:t>
      </w:r>
      <w:r w:rsidR="00A4358F" w:rsidRPr="005B37A8">
        <w:rPr>
          <w:rFonts w:ascii="Traditional Arabic" w:hAnsi="Traditional Arabic" w:cs="Traditional Arabic" w:hint="cs"/>
          <w:sz w:val="28"/>
          <w:szCs w:val="28"/>
          <w:vertAlign w:val="superscript"/>
          <w:rtl/>
        </w:rPr>
        <w:t>(</w:t>
      </w:r>
      <w:r w:rsidRPr="005B37A8">
        <w:rPr>
          <w:rFonts w:cs="Traditional Arabic"/>
          <w:vertAlign w:val="superscript"/>
          <w:rtl/>
        </w:rPr>
        <w:footnoteReference w:id="104"/>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والإياب</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05"/>
      </w:r>
      <w:r w:rsidRPr="005B37A8">
        <w:rPr>
          <w:rFonts w:ascii="Traditional Arabic" w:hAnsi="Traditional Arabic" w:cs="Traditional Arabic" w:hint="cs"/>
          <w:sz w:val="28"/>
          <w:szCs w:val="28"/>
          <w:vertAlign w:val="superscript"/>
          <w:rtl/>
        </w:rPr>
        <w:t>)</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وحيث إن الشيخ المُكَّني هذا من بيت علم فقد استفاد منه العياشي واستعار منه عدة كتب حيث قال:" لقيته بداره، واستعرت منه المطول لسعد الدين </w:t>
      </w:r>
      <w:proofErr w:type="spellStart"/>
      <w:r w:rsidRPr="00C66571">
        <w:rPr>
          <w:rFonts w:ascii="Traditional Arabic" w:hAnsi="Traditional Arabic" w:cs="Traditional Arabic" w:hint="cs"/>
          <w:sz w:val="28"/>
          <w:szCs w:val="28"/>
          <w:rtl/>
        </w:rPr>
        <w:t>التفتازاني</w:t>
      </w:r>
      <w:proofErr w:type="spellEnd"/>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06"/>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فأعاره لي.</w:t>
      </w:r>
    </w:p>
    <w:p w:rsidR="0053595E" w:rsidRPr="00C66571" w:rsidRDefault="0053595E" w:rsidP="00C7081E">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كانت له خزانة ليس مثلها لأحد من أهل بلده، ثم استعرت منه بعد ذلك "العضد"</w:t>
      </w:r>
      <w:r w:rsidR="00A4358F"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07"/>
      </w:r>
      <w:r w:rsidRPr="005B37A8">
        <w:rPr>
          <w:rFonts w:ascii="Traditional Arabic" w:hAnsi="Traditional Arabic" w:cs="Traditional Arabic" w:hint="cs"/>
          <w:sz w:val="28"/>
          <w:szCs w:val="28"/>
          <w:vertAlign w:val="superscript"/>
          <w:rtl/>
        </w:rPr>
        <w:t>)</w:t>
      </w:r>
      <w:r w:rsidR="00C7081E">
        <w:rPr>
          <w:rFonts w:ascii="Traditional Arabic" w:hAnsi="Traditional Arabic" w:cs="Traditional Arabic" w:hint="cs"/>
          <w:sz w:val="28"/>
          <w:szCs w:val="28"/>
          <w:rtl/>
        </w:rPr>
        <w:t xml:space="preserve">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w:t>
      </w:r>
      <w:r w:rsidR="005B37A8">
        <w:rPr>
          <w:rFonts w:ascii="Traditional Arabic" w:hAnsi="Traditional Arabic" w:cs="Traditional Arabic" w:hint="cs"/>
          <w:sz w:val="28"/>
          <w:szCs w:val="28"/>
          <w:rtl/>
        </w:rPr>
        <w:t xml:space="preserve">   "مختصر ابن الحاجب</w:t>
      </w:r>
      <w:r w:rsidRPr="00C66571">
        <w:rPr>
          <w:rFonts w:ascii="Traditional Arabic" w:hAnsi="Traditional Arabic" w:cs="Traditional Arabic" w:hint="cs"/>
          <w:sz w:val="28"/>
          <w:szCs w:val="28"/>
          <w:rtl/>
        </w:rPr>
        <w:t>"</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08"/>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وكان ذلك قرب رحلتنا، فأعاره لي، وكتبت له مع الرسول ببيتين، وهما</w:t>
      </w:r>
      <w:r w:rsidR="00C7081E">
        <w:rPr>
          <w:rFonts w:ascii="Traditional Arabic" w:hAnsi="Traditional Arabic" w:cs="Traditional Arabic" w:hint="cs"/>
          <w:sz w:val="28"/>
          <w:szCs w:val="28"/>
          <w:rtl/>
        </w:rPr>
        <w:t xml:space="preserve"> </w:t>
      </w:r>
      <w:r w:rsidR="00C7081E" w:rsidRPr="00C66571">
        <w:rPr>
          <w:rFonts w:ascii="Traditional Arabic" w:hAnsi="Traditional Arabic" w:cs="Traditional Arabic" w:hint="cs"/>
          <w:sz w:val="28"/>
          <w:szCs w:val="28"/>
          <w:rtl/>
        </w:rPr>
        <w:t>[الطويل]</w:t>
      </w:r>
      <w:r w:rsidRPr="00C66571">
        <w:rPr>
          <w:rFonts w:ascii="Traditional Arabic" w:hAnsi="Traditional Arabic" w:cs="Traditional Arabic" w:hint="cs"/>
          <w:sz w:val="28"/>
          <w:szCs w:val="28"/>
          <w:rtl/>
        </w:rPr>
        <w:t xml:space="preserve">: </w:t>
      </w:r>
    </w:p>
    <w:p w:rsidR="0053595E" w:rsidRPr="00C66571" w:rsidRDefault="005B37A8" w:rsidP="00591D16">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C7081E">
        <w:rPr>
          <w:rFonts w:ascii="Traditional Arabic" w:hAnsi="Traditional Arabic" w:cs="Traditional Arabic" w:hint="cs"/>
          <w:sz w:val="28"/>
          <w:szCs w:val="28"/>
          <w:rtl/>
        </w:rPr>
        <w:t xml:space="preserve"> </w:t>
      </w:r>
      <w:r w:rsidR="0053595E" w:rsidRPr="00C66571">
        <w:rPr>
          <w:rFonts w:ascii="Traditional Arabic" w:hAnsi="Traditional Arabic" w:cs="Traditional Arabic" w:hint="cs"/>
          <w:sz w:val="28"/>
          <w:szCs w:val="28"/>
          <w:rtl/>
        </w:rPr>
        <w:t xml:space="preserve">فمُنُّوا به قبل الرحيل لنا كما    </w:t>
      </w:r>
      <w:r w:rsidR="00C7081E">
        <w:rPr>
          <w:rFonts w:ascii="Traditional Arabic" w:hAnsi="Traditional Arabic" w:cs="Traditional Arabic" w:hint="cs"/>
          <w:sz w:val="28"/>
          <w:szCs w:val="28"/>
          <w:rtl/>
        </w:rPr>
        <w:t xml:space="preserve">**  </w:t>
      </w:r>
      <w:r w:rsidR="0053595E" w:rsidRPr="00C66571">
        <w:rPr>
          <w:rFonts w:ascii="Traditional Arabic" w:hAnsi="Traditional Arabic" w:cs="Traditional Arabic" w:hint="cs"/>
          <w:sz w:val="28"/>
          <w:szCs w:val="28"/>
          <w:rtl/>
        </w:rPr>
        <w:t xml:space="preserve">   تفض</w:t>
      </w:r>
      <w:r w:rsidR="00C7081E">
        <w:rPr>
          <w:rFonts w:ascii="Traditional Arabic" w:hAnsi="Traditional Arabic" w:cs="Traditional Arabic" w:hint="cs"/>
          <w:sz w:val="28"/>
          <w:szCs w:val="28"/>
          <w:rtl/>
        </w:rPr>
        <w:t>ـــ</w:t>
      </w:r>
      <w:r w:rsidR="0053595E" w:rsidRPr="00C66571">
        <w:rPr>
          <w:rFonts w:ascii="Traditional Arabic" w:hAnsi="Traditional Arabic" w:cs="Traditional Arabic" w:hint="cs"/>
          <w:sz w:val="28"/>
          <w:szCs w:val="28"/>
          <w:rtl/>
        </w:rPr>
        <w:t>لتمُ من قبـــ</w:t>
      </w:r>
      <w:r w:rsidR="00C7081E">
        <w:rPr>
          <w:rFonts w:ascii="Traditional Arabic" w:hAnsi="Traditional Arabic" w:cs="Traditional Arabic" w:hint="cs"/>
          <w:sz w:val="28"/>
          <w:szCs w:val="28"/>
          <w:rtl/>
        </w:rPr>
        <w:t>ـــــ</w:t>
      </w:r>
      <w:r w:rsidR="0053595E" w:rsidRPr="00C66571">
        <w:rPr>
          <w:rFonts w:ascii="Traditional Arabic" w:hAnsi="Traditional Arabic" w:cs="Traditional Arabic" w:hint="cs"/>
          <w:sz w:val="28"/>
          <w:szCs w:val="28"/>
          <w:rtl/>
        </w:rPr>
        <w:t>ه بالمطولِ</w:t>
      </w:r>
    </w:p>
    <w:p w:rsidR="0053595E" w:rsidRPr="00C66571" w:rsidRDefault="005B37A8" w:rsidP="00591D16">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53595E" w:rsidRPr="00C66571">
        <w:rPr>
          <w:rFonts w:ascii="Traditional Arabic" w:hAnsi="Traditional Arabic" w:cs="Traditional Arabic" w:hint="cs"/>
          <w:sz w:val="28"/>
          <w:szCs w:val="28"/>
          <w:rtl/>
        </w:rPr>
        <w:t>فإنكمُ أهل ل</w:t>
      </w:r>
      <w:r w:rsidR="00C7081E">
        <w:rPr>
          <w:rFonts w:ascii="Traditional Arabic" w:hAnsi="Traditional Arabic" w:cs="Traditional Arabic" w:hint="cs"/>
          <w:sz w:val="28"/>
          <w:szCs w:val="28"/>
          <w:rtl/>
        </w:rPr>
        <w:t>ـــــــ</w:t>
      </w:r>
      <w:r w:rsidR="0053595E" w:rsidRPr="00C66571">
        <w:rPr>
          <w:rFonts w:ascii="Traditional Arabic" w:hAnsi="Traditional Arabic" w:cs="Traditional Arabic" w:hint="cs"/>
          <w:sz w:val="28"/>
          <w:szCs w:val="28"/>
          <w:rtl/>
        </w:rPr>
        <w:t>كل فض</w:t>
      </w:r>
      <w:r w:rsidR="00C7081E">
        <w:rPr>
          <w:rFonts w:ascii="Traditional Arabic" w:hAnsi="Traditional Arabic" w:cs="Traditional Arabic" w:hint="cs"/>
          <w:sz w:val="28"/>
          <w:szCs w:val="28"/>
          <w:rtl/>
        </w:rPr>
        <w:t>ـــــــــ</w:t>
      </w:r>
      <w:r w:rsidR="0053595E" w:rsidRPr="00C66571">
        <w:rPr>
          <w:rFonts w:ascii="Traditional Arabic" w:hAnsi="Traditional Arabic" w:cs="Traditional Arabic" w:hint="cs"/>
          <w:sz w:val="28"/>
          <w:szCs w:val="28"/>
          <w:rtl/>
        </w:rPr>
        <w:t xml:space="preserve">يـــة    </w:t>
      </w:r>
      <w:r w:rsidR="00C7081E">
        <w:rPr>
          <w:rFonts w:ascii="Traditional Arabic" w:hAnsi="Traditional Arabic" w:cs="Traditional Arabic" w:hint="cs"/>
          <w:sz w:val="28"/>
          <w:szCs w:val="28"/>
          <w:rtl/>
        </w:rPr>
        <w:t xml:space="preserve">**    </w:t>
      </w:r>
      <w:r w:rsidR="0053595E" w:rsidRPr="00C66571">
        <w:rPr>
          <w:rFonts w:ascii="Traditional Arabic" w:hAnsi="Traditional Arabic" w:cs="Traditional Arabic" w:hint="cs"/>
          <w:sz w:val="28"/>
          <w:szCs w:val="28"/>
          <w:rtl/>
        </w:rPr>
        <w:t xml:space="preserve"> كما أنكم أهل لكل تفضل</w:t>
      </w:r>
    </w:p>
    <w:p w:rsidR="0053595E" w:rsidRPr="00A01400" w:rsidRDefault="0053595E" w:rsidP="00C7081E">
      <w:pPr>
        <w:ind w:firstLine="658"/>
        <w:jc w:val="center"/>
        <w:rPr>
          <w:rFonts w:ascii="Traditional Arabic" w:hAnsi="Traditional Arabic" w:cs="Traditional Arabic"/>
          <w:b/>
          <w:bCs/>
          <w:sz w:val="28"/>
          <w:szCs w:val="28"/>
        </w:rPr>
      </w:pPr>
      <w:r w:rsidRPr="00A01400">
        <w:rPr>
          <w:rFonts w:ascii="Traditional Arabic" w:hAnsi="Traditional Arabic" w:cs="Traditional Arabic" w:hint="cs"/>
          <w:b/>
          <w:bCs/>
          <w:sz w:val="28"/>
          <w:szCs w:val="28"/>
          <w:rtl/>
        </w:rPr>
        <w:t>المبحث الثالث: فتاواه</w:t>
      </w:r>
    </w:p>
    <w:p w:rsidR="0053595E" w:rsidRPr="00C66571" w:rsidRDefault="0053595E" w:rsidP="00591D16">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معلوم أن منصب الإفتاء أمر عظيم وأن صاحبها قد قام مقام النبي </w:t>
      </w:r>
      <w:r w:rsidRPr="00C66571">
        <w:rPr>
          <w:rFonts w:ascii="Traditional Arabic" w:hAnsi="Traditional Arabic" w:cs="Traditional Arabic"/>
          <w:sz w:val="28"/>
          <w:szCs w:val="28"/>
          <w:rtl/>
        </w:rPr>
        <w:t>ﷺ</w:t>
      </w:r>
      <w:r w:rsidRPr="00C66571">
        <w:rPr>
          <w:rFonts w:ascii="Traditional Arabic" w:hAnsi="Traditional Arabic" w:cs="Traditional Arabic" w:hint="cs"/>
          <w:sz w:val="28"/>
          <w:szCs w:val="28"/>
          <w:rtl/>
        </w:rPr>
        <w:t xml:space="preserve"> في تبليغ الأحكام الشرعية</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وقد شهدت حواضر بلادنا حركة علمية أخرجت الكثير من المفتين لا سيما طرابلس فهي تمثل الحاضرة الكبرى للبلد</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وقد تولى منصب الإفتاء فيها علماء كبار تداولوا هذا المنصب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وقتنا الحاضر</w:t>
      </w:r>
      <w:r w:rsidRPr="005B37A8">
        <w:rPr>
          <w:rFonts w:ascii="Traditional Arabic" w:hAnsi="Traditional Arabic" w:cs="Traditional Arabic" w:hint="cs"/>
          <w:sz w:val="28"/>
          <w:szCs w:val="28"/>
          <w:vertAlign w:val="superscript"/>
          <w:rtl/>
        </w:rPr>
        <w:t>(</w:t>
      </w:r>
      <w:r w:rsidRPr="005B37A8">
        <w:rPr>
          <w:rFonts w:cs="Traditional Arabic"/>
          <w:vertAlign w:val="superscript"/>
          <w:rtl/>
        </w:rPr>
        <w:footnoteReference w:id="109"/>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من بين هؤلاء عالمنا الشيخ أحمد المُكَّني الذي تولى الإفتاء في طرابلس بعد عزل شيخه ابن مساهل سنة 1070هـ، فحمدت سيرته فيها، وظهرت نجابته، وسدد في فتواه حيث انقطع ما </w:t>
      </w:r>
      <w:proofErr w:type="spellStart"/>
      <w:r w:rsidRPr="00C66571">
        <w:rPr>
          <w:rFonts w:ascii="Traditional Arabic" w:hAnsi="Traditional Arabic" w:cs="Traditional Arabic" w:hint="cs"/>
          <w:sz w:val="28"/>
          <w:szCs w:val="28"/>
          <w:rtl/>
        </w:rPr>
        <w:t>اعتاده</w:t>
      </w:r>
      <w:proofErr w:type="spellEnd"/>
      <w:r w:rsidRPr="00C66571">
        <w:rPr>
          <w:rFonts w:ascii="Traditional Arabic" w:hAnsi="Traditional Arabic" w:cs="Traditional Arabic" w:hint="cs"/>
          <w:sz w:val="28"/>
          <w:szCs w:val="28"/>
          <w:rtl/>
        </w:rPr>
        <w:t xml:space="preserve"> الناس من الرشوة والهدايا للمفتين، وولي أيضا تدريس الجامع الكبير بطرابلس الذي أصبح فيما بعد يسمى "جامع الناقة"</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10"/>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وتولى فيه الخطابة والإمامة.</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ثم تخلى عن الإفتاء وعزل نفسه سنة 1081هـ، ولم يكن تخليه عن الإفتاء بالأمر السهل؛ لأن الحكّام وأهل بلده لم يسمحوا له بذلك فتحيَّل بالخروج لبيت الله الحرام حاجا حتى يريح نفسه من هذه المهمة الثقيلة </w:t>
      </w:r>
      <w:proofErr w:type="spellStart"/>
      <w:r w:rsidRPr="00C66571">
        <w:rPr>
          <w:rFonts w:ascii="Traditional Arabic" w:hAnsi="Traditional Arabic" w:cs="Traditional Arabic" w:hint="cs"/>
          <w:sz w:val="28"/>
          <w:szCs w:val="28"/>
          <w:rtl/>
        </w:rPr>
        <w:t>فاسحا</w:t>
      </w:r>
      <w:proofErr w:type="spellEnd"/>
      <w:r w:rsidRPr="00C66571">
        <w:rPr>
          <w:rFonts w:ascii="Traditional Arabic" w:hAnsi="Traditional Arabic" w:cs="Traditional Arabic" w:hint="cs"/>
          <w:sz w:val="28"/>
          <w:szCs w:val="28"/>
          <w:rtl/>
        </w:rPr>
        <w:t xml:space="preserve"> المجال لتلميذه محمد بن مَقِيل</w:t>
      </w:r>
      <w:r w:rsidRPr="005B37A8">
        <w:rPr>
          <w:rFonts w:ascii="Traditional Arabic" w:hAnsi="Traditional Arabic" w:cs="Traditional Arabic" w:hint="cs"/>
          <w:sz w:val="28"/>
          <w:szCs w:val="28"/>
          <w:vertAlign w:val="superscript"/>
          <w:rtl/>
        </w:rPr>
        <w:t>(</w:t>
      </w:r>
      <w:r w:rsidRPr="005B37A8">
        <w:rPr>
          <w:rFonts w:cs="Traditional Arabic"/>
          <w:vertAlign w:val="superscript"/>
          <w:rtl/>
        </w:rPr>
        <w:footnoteReference w:id="111"/>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ولا شك في أن توليه للإفتاء إحدى عشرة سنة كافٍ في أن تكون له فتاوى عديدة فضلا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أنه قد عاش بعد ذلك عشرين عاما أخرى يقرئ العلم ويدرس مختلف العلوم</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وهذا الأمر قد جعل تلميذيه عبد السلام بن عثمان </w:t>
      </w:r>
      <w:proofErr w:type="spellStart"/>
      <w:r w:rsidRPr="00C66571">
        <w:rPr>
          <w:rFonts w:ascii="Traditional Arabic" w:hAnsi="Traditional Arabic" w:cs="Traditional Arabic" w:hint="cs"/>
          <w:sz w:val="28"/>
          <w:szCs w:val="28"/>
          <w:rtl/>
        </w:rPr>
        <w:t>التاجوري</w:t>
      </w:r>
      <w:proofErr w:type="spellEnd"/>
      <w:r w:rsidRPr="00C66571">
        <w:rPr>
          <w:rFonts w:ascii="Traditional Arabic" w:hAnsi="Traditional Arabic" w:cs="Traditional Arabic" w:hint="cs"/>
          <w:sz w:val="28"/>
          <w:szCs w:val="28"/>
          <w:rtl/>
        </w:rPr>
        <w:t xml:space="preserve"> وابن مَقِيل يحيلان عليه الكثير من الفتاوى والنوازل.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وهذه الفتاوى تتبعتها ونقلتها من كتب النوازل المتوفرة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ولا أقصد بذلك الاستقصاء</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وإنما فتح باب للطلبة ليجمعوا له فتاواه حتى يتم طبعها في كتاب مستقل.</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وقد حفظ لنا عبد السلام </w:t>
      </w:r>
      <w:proofErr w:type="spellStart"/>
      <w:r w:rsidRPr="00C66571">
        <w:rPr>
          <w:rFonts w:ascii="Traditional Arabic" w:hAnsi="Traditional Arabic" w:cs="Traditional Arabic" w:hint="cs"/>
          <w:sz w:val="28"/>
          <w:szCs w:val="28"/>
          <w:rtl/>
        </w:rPr>
        <w:t>التاجوري</w:t>
      </w:r>
      <w:proofErr w:type="spellEnd"/>
      <w:r w:rsidRPr="00C66571">
        <w:rPr>
          <w:rFonts w:ascii="Traditional Arabic" w:hAnsi="Traditional Arabic" w:cs="Traditional Arabic" w:hint="cs"/>
          <w:sz w:val="28"/>
          <w:szCs w:val="28"/>
          <w:rtl/>
        </w:rPr>
        <w:t xml:space="preserve">  كثيرا من فتاواه أجلب في هذه الورقة البحثية نماذج منها مبرزا منها ما أبرزت شخصيته العلمية الفقهية وكذلك حاولت أن أنتقي الفتاوى بحيث تكون شاملة لأبواب الفقه: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أـ إمام يترك زوجته متزينة مع غير محارمها:</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نص السؤال والجواب: " وسئل الشيخ أحمد المُكَّني بما حاصله</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إمام يترك زوجته تختلي متزينة مع غير محارمها ويتركها تقيم في أماكن يستقبح المكث فيها من غير حضور محرم؟</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فأجاب: إن أقل من هذا في الخسة يقدح في الإمامة، فضلا عن هذا الذي لا يجوز شرعا، والله أعلم</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انتهى من خطه"</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12"/>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ب ـ  إذا عضل اليتيمة زوج أمها فإن للحاكم تزويجها وكذلك جماعة المسلمين:</w:t>
      </w:r>
    </w:p>
    <w:p w:rsidR="0053595E"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نص السؤال والجواب: " وسئل الشيخ أحمد المُكَّني عمن عضلها زوج أمها</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وهي بكر يتيمة فجاءها أحد خطبائها برجلين أخوه وآخر</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وأخرجوها من بيت زوج أمها وأتوا بها لدار رجل صالح؟ </w:t>
      </w:r>
    </w:p>
    <w:p w:rsidR="00BD1597" w:rsidRPr="00C66571" w:rsidRDefault="00BD1597" w:rsidP="00591D16">
      <w:pPr>
        <w:ind w:firstLine="658"/>
        <w:jc w:val="both"/>
        <w:rPr>
          <w:rFonts w:ascii="Traditional Arabic" w:hAnsi="Traditional Arabic" w:cs="Traditional Arabic"/>
          <w:sz w:val="28"/>
          <w:szCs w:val="28"/>
          <w:rtl/>
        </w:rPr>
      </w:pP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فأجاب بما نصه: إذا كان الأمر كما ذكر فلها أن ترفع أمرها للحاكم الشرعي ببلدها فيزوجها</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أو لأهل الخير والصلاح إن لم يحكم حاكم</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ولا كلام لزوج أمها المذكور</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وأما وجوب الاستبراء فلا أعلمه</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والله أعلم"</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13"/>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ج ـ ما أعطاه الأب لابنه من الحلي هل يحسب ضمن الصداق؟</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نص السؤال والجواب: " وقد رأيت للشيخ أحمد المُكَّني في أب تحمل بصداق زوج ابن له بالغ وحلاه حليا</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ثم مات</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فإن الحلي يحسب فيما تحمل به من الصداق وفي السؤال أنها حازته في حياة الأب نحو ثلاثة أعوام</w:t>
      </w:r>
      <w:r w:rsidR="00C7081E">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14"/>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د ـ ما يعطيه الزوج لزوجته كل عام من الكسوة فتوفره فأراد الورثة دخولهم فيه:</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نص السؤال والجواب: " وسئل الشيخ أحمد المُكَّني بما حاصله</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زوجة يعطيها زوجها كل عام صوفا تصنعه لكسوتها فتوفره، فلما مات أراد الورثة الدخول فيه</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وعن عقد جوهر ادعت هي أنه لها</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وادعى الورثة أنه لمورثهم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فأجاب</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بما إذا كان الأمر كما ذكر فليس للورثة المذكورين محاسبة الزوجة المذكورة بما أعطاها زوجها في كسوتها</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والقول للمرأة فيما يعرف للنساء بيمين، والله أعلم</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انتهى من خطه</w:t>
      </w:r>
      <w:r w:rsidR="00C7081E">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15"/>
      </w:r>
      <w:r w:rsidRPr="005B37A8">
        <w:rPr>
          <w:rFonts w:ascii="Traditional Arabic" w:hAnsi="Traditional Arabic" w:cs="Traditional Arabic" w:hint="cs"/>
          <w:sz w:val="28"/>
          <w:szCs w:val="28"/>
          <w:vertAlign w:val="superscript"/>
          <w:rtl/>
        </w:rPr>
        <w:t>)</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هـ ـ  رجل طلق زوجته خلعا ثم مشى ورجع وقال</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هي طالق أربعين:</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نص السؤال والجواب: " وسئل الشيخ أحمد المُكَّني بما حاصله</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رجل طلق زوجه طلقة </w:t>
      </w:r>
      <w:proofErr w:type="spellStart"/>
      <w:r w:rsidRPr="00C66571">
        <w:rPr>
          <w:rFonts w:ascii="Traditional Arabic" w:hAnsi="Traditional Arabic" w:cs="Traditional Arabic" w:hint="cs"/>
          <w:sz w:val="28"/>
          <w:szCs w:val="28"/>
          <w:rtl/>
        </w:rPr>
        <w:t>خلعية</w:t>
      </w:r>
      <w:proofErr w:type="spellEnd"/>
      <w:r w:rsidRPr="00C66571">
        <w:rPr>
          <w:rFonts w:ascii="Traditional Arabic" w:hAnsi="Traditional Arabic" w:cs="Traditional Arabic" w:hint="cs"/>
          <w:sz w:val="28"/>
          <w:szCs w:val="28"/>
          <w:rtl/>
        </w:rPr>
        <w:t xml:space="preserve"> ثم مشى ورجع فقيل له كمل، فقال</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هي طالق بأربعين طلاقا؟</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فأجاب: إذا كان الأمر كما ذكر فلا تلزمه إلا طلقة الخلع </w:t>
      </w:r>
      <w:proofErr w:type="spellStart"/>
      <w:r w:rsidRPr="00C66571">
        <w:rPr>
          <w:rFonts w:ascii="Traditional Arabic" w:hAnsi="Traditional Arabic" w:cs="Traditional Arabic" w:hint="cs"/>
          <w:sz w:val="28"/>
          <w:szCs w:val="28"/>
          <w:rtl/>
        </w:rPr>
        <w:t>الأولى</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وله</w:t>
      </w:r>
      <w:proofErr w:type="spellEnd"/>
      <w:r w:rsidRPr="00C66571">
        <w:rPr>
          <w:rFonts w:ascii="Traditional Arabic" w:hAnsi="Traditional Arabic" w:cs="Traditional Arabic" w:hint="cs"/>
          <w:sz w:val="28"/>
          <w:szCs w:val="28"/>
          <w:rtl/>
        </w:rPr>
        <w:t xml:space="preserve"> مراجعتها برضاها وعقد جديد، والله أعلم</w:t>
      </w:r>
      <w:r w:rsidR="00C7081E">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16"/>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 ـ من طلق زوجته طلقتين وأراد مراجعتها:</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نص السؤال والجواب: " وسئل الشيخ أحمد المُكَّني عمن طلق طلقتين؟</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فأجاب: إذا لم يتقدم له فيها طلاق من غير  الطلقتين فله مراجعتها، لكن إذا خرجت من العدة وكان </w:t>
      </w:r>
      <w:proofErr w:type="spellStart"/>
      <w:r w:rsidRPr="00C66571">
        <w:rPr>
          <w:rFonts w:ascii="Traditional Arabic" w:hAnsi="Traditional Arabic" w:cs="Traditional Arabic" w:hint="cs"/>
          <w:sz w:val="28"/>
          <w:szCs w:val="28"/>
          <w:rtl/>
        </w:rPr>
        <w:t>خلعيا</w:t>
      </w:r>
      <w:proofErr w:type="spellEnd"/>
      <w:r w:rsidRPr="00C66571">
        <w:rPr>
          <w:rFonts w:ascii="Traditional Arabic" w:hAnsi="Traditional Arabic" w:cs="Traditional Arabic" w:hint="cs"/>
          <w:sz w:val="28"/>
          <w:szCs w:val="28"/>
          <w:rtl/>
        </w:rPr>
        <w:t xml:space="preserve"> فلا بد من رضاها وعقد جديد، والله أعلم</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17"/>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ز ـ هل للزوجة الامتناع عن السكن مع ضرتها وأقارب زوجها؟</w:t>
      </w:r>
    </w:p>
    <w:p w:rsidR="0053595E" w:rsidRPr="00C66571" w:rsidRDefault="0053595E" w:rsidP="00C7081E">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نص السؤال </w:t>
      </w:r>
      <w:r w:rsidR="00E17F4F">
        <w:rPr>
          <w:rFonts w:ascii="Traditional Arabic" w:hAnsi="Traditional Arabic" w:cs="Traditional Arabic" w:hint="cs"/>
          <w:sz w:val="28"/>
          <w:szCs w:val="28"/>
          <w:rtl/>
        </w:rPr>
        <w:t>والجواب: " وسئل الشيخ أحمد الـمُ</w:t>
      </w:r>
      <w:r w:rsidRPr="00C66571">
        <w:rPr>
          <w:rFonts w:ascii="Traditional Arabic" w:hAnsi="Traditional Arabic" w:cs="Traditional Arabic" w:hint="cs"/>
          <w:sz w:val="28"/>
          <w:szCs w:val="28"/>
          <w:rtl/>
        </w:rPr>
        <w:t>كَّني</w:t>
      </w:r>
      <w:r w:rsidR="00C7081E">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xml:space="preserve"> عما يظهر من الجواب فأجاب:</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 للزوجة الامتناع من السكنى مع ضرتها ومع أقارب زوجها إلا برضاها إلا الوضيعة مع الأقارب فقط، والله أعلم</w:t>
      </w:r>
      <w:r w:rsidR="00E17F4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18"/>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ح ـ من أنفق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والدته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أن يرجع عليها في مالها بموافقتها:</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نص السؤال والجواب: "</w:t>
      </w:r>
      <w:r w:rsidR="00E17F4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xml:space="preserve">ثم سئل عما حاصله: ابن قام يضحي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والدته سنين</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وهي تقول أحسب ذلك من منابي في زوجي</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هل له محاسبة ورثتها بذلك؟</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فأجاب: إذا كان الأمر كما ذكر، ولم يكن ذلك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وجه الصلة فإن ورثتها يحاسبون بذلك من حصتها، انتهى من خطه</w:t>
      </w:r>
      <w:r w:rsidR="00E17F4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19"/>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ط ـ مسألة إذا باع واشترط أنه في حالة عدم الدفع لا يكون بيعا:</w:t>
      </w:r>
    </w:p>
    <w:p w:rsidR="0053595E" w:rsidRPr="00C66571" w:rsidRDefault="0053595E" w:rsidP="00E17F4F">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نص السؤال والجواب: " وسئل الشيخ أحمد ا</w:t>
      </w:r>
      <w:r w:rsidR="00E17F4F">
        <w:rPr>
          <w:rFonts w:ascii="Traditional Arabic" w:hAnsi="Traditional Arabic" w:cs="Traditional Arabic" w:hint="cs"/>
          <w:sz w:val="28"/>
          <w:szCs w:val="28"/>
          <w:rtl/>
        </w:rPr>
        <w:t>لـمُ</w:t>
      </w:r>
      <w:r w:rsidRPr="00C66571">
        <w:rPr>
          <w:rFonts w:ascii="Traditional Arabic" w:hAnsi="Traditional Arabic" w:cs="Traditional Arabic" w:hint="cs"/>
          <w:sz w:val="28"/>
          <w:szCs w:val="28"/>
          <w:rtl/>
        </w:rPr>
        <w:t xml:space="preserve">كَّني </w:t>
      </w:r>
      <w:r w:rsidR="00E17F4F">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بما حاصله: إنسان باع لآخر شيئا بأجل</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واشترط عليه إن لم يدفع له الثمن في الأجل فلا بيع بينه وبينه ولفظ ذلك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ما في السؤال</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إن دفعت إلي غدا مائة ريال وبعد خمسة عشر يوما دفعت إلي الباقي  أنا بعت لك وإن كان أنت ما دفعت إلي شيئا ما صار بيع بيننا ثم انصرم الأجل ولم يدفع</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فأجاب بما نصه بعد الصدر</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هذه المسألة جعلها صاحب القوانين من أمثلة ما يصح فيه البيع ويبطل الشرط</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وعليه فيلزم المشتري دفع الثمن ولا يفسخ البيع</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والله أعلم انتهى</w:t>
      </w:r>
      <w:r w:rsidR="00591D16">
        <w:rPr>
          <w:rFonts w:ascii="Traditional Arabic" w:hAnsi="Traditional Arabic" w:cs="Traditional Arabic" w:hint="cs"/>
          <w:sz w:val="28"/>
          <w:szCs w:val="28"/>
          <w:rtl/>
        </w:rPr>
        <w:t>.</w:t>
      </w:r>
    </w:p>
    <w:p w:rsidR="0053595E"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علق عليها عبد السلام </w:t>
      </w:r>
      <w:proofErr w:type="spellStart"/>
      <w:r w:rsidRPr="00C66571">
        <w:rPr>
          <w:rFonts w:ascii="Traditional Arabic" w:hAnsi="Traditional Arabic" w:cs="Traditional Arabic" w:hint="cs"/>
          <w:sz w:val="28"/>
          <w:szCs w:val="28"/>
          <w:rtl/>
        </w:rPr>
        <w:t>التاجوريبقوله</w:t>
      </w:r>
      <w:proofErr w:type="spellEnd"/>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ولعل هذا وقع بعد عقد البيع بينهما والله أعلم"</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20"/>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BD1597" w:rsidRDefault="00BD1597" w:rsidP="00591D16">
      <w:pPr>
        <w:ind w:firstLine="658"/>
        <w:jc w:val="both"/>
        <w:rPr>
          <w:rFonts w:ascii="Traditional Arabic" w:hAnsi="Traditional Arabic" w:cs="Traditional Arabic"/>
          <w:sz w:val="28"/>
          <w:szCs w:val="28"/>
          <w:rtl/>
        </w:rPr>
      </w:pPr>
    </w:p>
    <w:p w:rsidR="00BD1597" w:rsidRPr="00C66571" w:rsidRDefault="00BD1597" w:rsidP="00591D16">
      <w:pPr>
        <w:ind w:firstLine="658"/>
        <w:jc w:val="both"/>
        <w:rPr>
          <w:rFonts w:ascii="Traditional Arabic" w:hAnsi="Traditional Arabic" w:cs="Traditional Arabic"/>
          <w:sz w:val="28"/>
          <w:szCs w:val="28"/>
          <w:rtl/>
        </w:rPr>
      </w:pP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ي ـ حكم شراء العملة قبل إبطال الفلوس:</w:t>
      </w:r>
    </w:p>
    <w:p w:rsidR="00E17F4F" w:rsidRPr="00C66571" w:rsidRDefault="0053595E" w:rsidP="00BD1597">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نص السؤال والجواب: " وسئل الشيخ أحمد المُكَّني </w:t>
      </w:r>
      <w:r w:rsidRPr="00C66571">
        <w:rPr>
          <w:rFonts w:ascii="Traditional Arabic" w:hAnsi="Traditional Arabic" w:cs="Traditional Arabic"/>
          <w:sz w:val="28"/>
          <w:szCs w:val="28"/>
        </w:rPr>
        <w:sym w:font="KFGQPC Arabic Symbols 01" w:char="0056"/>
      </w:r>
      <w:r w:rsidRPr="00C66571">
        <w:rPr>
          <w:rFonts w:ascii="Traditional Arabic" w:hAnsi="Traditional Arabic" w:cs="Traditional Arabic" w:hint="cs"/>
          <w:sz w:val="28"/>
          <w:szCs w:val="28"/>
          <w:rtl/>
        </w:rPr>
        <w:t xml:space="preserve"> عن ثلاثة تشاركوا في بيع صوف أثلاثا بينهم فقبضوا جل ثمنها فلوسا والفلوس وقع فيها الكلام</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ولم يبطل التعامل بها فقال أحدهم لصاحبه الذي بيده </w:t>
      </w:r>
      <w:proofErr w:type="spellStart"/>
      <w:r w:rsidRPr="00C66571">
        <w:rPr>
          <w:rFonts w:ascii="Traditional Arabic" w:hAnsi="Traditional Arabic" w:cs="Traditional Arabic" w:hint="cs"/>
          <w:sz w:val="28"/>
          <w:szCs w:val="28"/>
          <w:rtl/>
        </w:rPr>
        <w:t>الفلوس:اشتر</w:t>
      </w:r>
      <w:proofErr w:type="spellEnd"/>
      <w:r w:rsidRPr="00C66571">
        <w:rPr>
          <w:rFonts w:ascii="Traditional Arabic" w:hAnsi="Traditional Arabic" w:cs="Traditional Arabic" w:hint="cs"/>
          <w:sz w:val="28"/>
          <w:szCs w:val="28"/>
          <w:rtl/>
        </w:rPr>
        <w:t xml:space="preserve"> مني </w:t>
      </w:r>
      <w:proofErr w:type="spellStart"/>
      <w:r w:rsidRPr="00C66571">
        <w:rPr>
          <w:rFonts w:ascii="Traditional Arabic" w:hAnsi="Traditional Arabic" w:cs="Traditional Arabic" w:hint="cs"/>
          <w:sz w:val="28"/>
          <w:szCs w:val="28"/>
          <w:rtl/>
        </w:rPr>
        <w:t>نايبي</w:t>
      </w:r>
      <w:proofErr w:type="spellEnd"/>
      <w:r w:rsidRPr="00C66571">
        <w:rPr>
          <w:rFonts w:ascii="Traditional Arabic" w:hAnsi="Traditional Arabic" w:cs="Traditional Arabic" w:hint="cs"/>
          <w:sz w:val="28"/>
          <w:szCs w:val="28"/>
          <w:rtl/>
        </w:rPr>
        <w:t xml:space="preserve"> منها الذي هو كذا </w:t>
      </w:r>
      <w:proofErr w:type="spellStart"/>
      <w:r w:rsidRPr="00C66571">
        <w:rPr>
          <w:rFonts w:ascii="Traditional Arabic" w:hAnsi="Traditional Arabic" w:cs="Traditional Arabic" w:hint="cs"/>
          <w:sz w:val="28"/>
          <w:szCs w:val="28"/>
          <w:rtl/>
        </w:rPr>
        <w:t>وكذا</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عدد</w:t>
      </w:r>
      <w:proofErr w:type="spellEnd"/>
      <w:r w:rsidRPr="00C66571">
        <w:rPr>
          <w:rFonts w:ascii="Traditional Arabic" w:hAnsi="Traditional Arabic" w:cs="Traditional Arabic" w:hint="cs"/>
          <w:sz w:val="28"/>
          <w:szCs w:val="28"/>
          <w:rtl/>
        </w:rPr>
        <w:t xml:space="preserve"> معلوم، فاشتراه بثمن معلوم من الفضة فبعد ثلاثة أيام بطل التعامل بالفلوس فهل يصح البيع بينهما ولا كلام لأ</w:t>
      </w:r>
      <w:r w:rsidR="005B37A8">
        <w:rPr>
          <w:rFonts w:ascii="Traditional Arabic" w:hAnsi="Traditional Arabic" w:cs="Traditional Arabic" w:hint="cs"/>
          <w:sz w:val="28"/>
          <w:szCs w:val="28"/>
          <w:rtl/>
        </w:rPr>
        <w:t>حدهما أم لا</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فأجاب بعد الصدر بما نصه: إذا صع بيعها قبل بطلان التعامل بها فلا رجوع لمشتريها بعد ذلك، والله أعلم</w:t>
      </w:r>
      <w:r w:rsidR="00E17F4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w:t>
      </w:r>
      <w:r w:rsidRPr="005B37A8">
        <w:rPr>
          <w:rFonts w:ascii="Traditional Arabic" w:hAnsi="Traditional Arabic" w:cs="Traditional Arabic" w:hint="cs"/>
          <w:sz w:val="28"/>
          <w:szCs w:val="28"/>
          <w:vertAlign w:val="superscript"/>
          <w:rtl/>
        </w:rPr>
        <w:t>(</w:t>
      </w:r>
      <w:r w:rsidRPr="005B37A8">
        <w:rPr>
          <w:rFonts w:cs="Traditional Arabic"/>
          <w:vertAlign w:val="superscript"/>
          <w:rtl/>
        </w:rPr>
        <w:footnoteReference w:id="121"/>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ك ـ حكم من ساعد أباه في خدمته حتى زادت أمواله هل يكون شريكا له أم لا؟</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نص السؤال والجواب: " وسئل الشيخ أحمد المُكَّني عن رجل له ابن كبير يخدم معه</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ويقوم بكثير من مصالحه من حرث وحصاد وغيرها وقد زاد ما بيد الأب واشترى الأملاك مما حصل له بخدمة ابنه، ثم لما مات الأب طلب الابن أن يكون شريكا لأبيه فيما زاد بخدمته</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فهل يثبت له شركة مع أبيه فيما زاد بخدمته أم لا يكون</w:t>
      </w:r>
      <w:r w:rsidR="005B37A8">
        <w:rPr>
          <w:rFonts w:ascii="Traditional Arabic" w:hAnsi="Traditional Arabic" w:cs="Traditional Arabic" w:hint="cs"/>
          <w:sz w:val="28"/>
          <w:szCs w:val="28"/>
          <w:rtl/>
        </w:rPr>
        <w:t xml:space="preserve"> له إلا كراء مثله؟ أم كيف الحال</w:t>
      </w:r>
      <w:r w:rsidRPr="00C66571">
        <w:rPr>
          <w:rFonts w:ascii="Traditional Arabic" w:hAnsi="Traditional Arabic" w:cs="Traditional Arabic" w:hint="cs"/>
          <w:sz w:val="28"/>
          <w:szCs w:val="28"/>
          <w:rtl/>
        </w:rPr>
        <w:t>؟</w:t>
      </w:r>
      <w:r w:rsidR="005B37A8">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جوابكم</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ولكم الأجر.</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فأجاب بعد الصدر بما نصه</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لا يثبت للابن مشاركة في مال أبيه بسبب خدمته له وقيامه بمصالحه متى زاد ماله ونما ويكون له قيمة منافعه في الخدمة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هذا ما </w:t>
      </w:r>
      <w:proofErr w:type="spellStart"/>
      <w:r w:rsidRPr="00C66571">
        <w:rPr>
          <w:rFonts w:ascii="Traditional Arabic" w:hAnsi="Traditional Arabic" w:cs="Traditional Arabic" w:hint="cs"/>
          <w:sz w:val="28"/>
          <w:szCs w:val="28"/>
          <w:rtl/>
        </w:rPr>
        <w:t>يقتضيهكلام</w:t>
      </w:r>
      <w:proofErr w:type="spellEnd"/>
      <w:r w:rsidRPr="00C66571">
        <w:rPr>
          <w:rFonts w:ascii="Traditional Arabic" w:hAnsi="Traditional Arabic" w:cs="Traditional Arabic" w:hint="cs"/>
          <w:sz w:val="28"/>
          <w:szCs w:val="28"/>
          <w:rtl/>
        </w:rPr>
        <w:t xml:space="preserve"> صاحب المعيار في نحوها</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والله أعلم كتبه عبيده أحمد بن محمد المُكَّني</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عفا الله عنهما آمين</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انتهى</w:t>
      </w:r>
      <w:r w:rsidR="00E17F4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22"/>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ل ـ حكم المغارسة في الأرض الموقوفة وإذا جرى بها العمل:</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نص السؤال والجواب: " وسئل الشيخ أحمد المُكَّني عن مغارسة في حبس</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تركنا لفظه لطوله، فأجاب بما نصه بعد الصدر</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وبعد فقد صدر لكم منا الجواب في هذه النازلة هذه المرة وقبلها</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بحيث تكرر ذلك مرارا</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وحكم الله فيها لا يخفاكم</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والآن أنت نائب الحاكم الشرعي هناك والذي يظهر لي في مسألة مغارسة سيدي عبد الرحمن التي وقفت عليها بيد حامل السؤال</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أن تحكموا فيها بالصحة إذ هو قول في المذهب بعد الوقوع والنزول</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وقوي هنا فجعل المحبس النظر فيها لمن ذكر</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وفي إعطائها مغارسة </w:t>
      </w:r>
      <w:bookmarkStart w:id="0" w:name="_GoBack"/>
      <w:bookmarkEnd w:id="0"/>
      <w:r w:rsidRPr="00C66571">
        <w:rPr>
          <w:rFonts w:ascii="Traditional Arabic" w:hAnsi="Traditional Arabic" w:cs="Traditional Arabic" w:hint="cs"/>
          <w:sz w:val="28"/>
          <w:szCs w:val="28"/>
          <w:rtl/>
        </w:rPr>
        <w:lastRenderedPageBreak/>
        <w:t>إلخ</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ما هو مذكور بعقد الحبس، وأيضا الظاهر لفظه أن ذلك مما جرى به العمل في بلدكم</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وهذا موجب يقوي به القول</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والسلام عليكم ورحمة الله وبركاته</w:t>
      </w:r>
      <w:r w:rsidR="00E17F4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23"/>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457204" w:rsidRDefault="0053595E" w:rsidP="00E17F4F">
      <w:pPr>
        <w:ind w:firstLine="658"/>
        <w:jc w:val="center"/>
        <w:rPr>
          <w:rFonts w:ascii="Traditional Arabic" w:hAnsi="Traditional Arabic" w:cs="Traditional Arabic"/>
          <w:b/>
          <w:bCs/>
          <w:sz w:val="28"/>
          <w:szCs w:val="28"/>
          <w:rtl/>
        </w:rPr>
      </w:pPr>
      <w:r w:rsidRPr="00457204">
        <w:rPr>
          <w:rFonts w:ascii="Traditional Arabic" w:hAnsi="Traditional Arabic" w:cs="Traditional Arabic" w:hint="cs"/>
          <w:b/>
          <w:bCs/>
          <w:sz w:val="28"/>
          <w:szCs w:val="28"/>
          <w:rtl/>
        </w:rPr>
        <w:t>المبحث الرابع</w:t>
      </w:r>
      <w:r w:rsidR="00591D16">
        <w:rPr>
          <w:rFonts w:ascii="Traditional Arabic" w:hAnsi="Traditional Arabic" w:cs="Traditional Arabic" w:hint="cs"/>
          <w:b/>
          <w:bCs/>
          <w:sz w:val="28"/>
          <w:szCs w:val="28"/>
          <w:rtl/>
        </w:rPr>
        <w:t>:</w:t>
      </w:r>
      <w:r w:rsidRPr="00457204">
        <w:rPr>
          <w:rFonts w:ascii="Traditional Arabic" w:hAnsi="Traditional Arabic" w:cs="Traditional Arabic" w:hint="cs"/>
          <w:b/>
          <w:bCs/>
          <w:sz w:val="28"/>
          <w:szCs w:val="28"/>
          <w:rtl/>
        </w:rPr>
        <w:t xml:space="preserve"> مؤلفاته</w:t>
      </w:r>
    </w:p>
    <w:p w:rsidR="0053595E" w:rsidRPr="00C66571" w:rsidRDefault="0053595E" w:rsidP="00591D16">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سبق أن ذكرنا أن لعائلة المُكَّني مكتبة كبيرة يدل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ذلك ما استعاره العلامة العياشي من الشيخ أحمد المُكَّني حيث قال: " لقيته بداره، واستعرت منه</w:t>
      </w:r>
      <w:r w:rsidR="005B37A8">
        <w:rPr>
          <w:rFonts w:ascii="Traditional Arabic" w:hAnsi="Traditional Arabic" w:cs="Traditional Arabic" w:hint="cs"/>
          <w:sz w:val="28"/>
          <w:szCs w:val="28"/>
          <w:rtl/>
        </w:rPr>
        <w:t xml:space="preserve"> </w:t>
      </w:r>
      <w:r w:rsidR="00A4358F">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المطول ) لسعد الدين، فأعاره لي وكانت له خزانة ليس مثلها لأحد من أهل بلده، ثم استعرت منه بعد ذلك</w:t>
      </w:r>
      <w:r w:rsidR="00A4358F">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العضد) على</w:t>
      </w:r>
      <w:r w:rsidR="00A4358F">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مختصر ابن الحاجب ) وكان ذلك قرب رحلتنا، فأعاره لي "</w:t>
      </w:r>
      <w:r w:rsidRPr="005B37A8">
        <w:rPr>
          <w:rFonts w:ascii="Traditional Arabic" w:hAnsi="Traditional Arabic" w:cs="Traditional Arabic" w:hint="cs"/>
          <w:sz w:val="28"/>
          <w:szCs w:val="28"/>
          <w:vertAlign w:val="superscript"/>
          <w:rtl/>
        </w:rPr>
        <w:t>(</w:t>
      </w:r>
      <w:r w:rsidRPr="005B37A8">
        <w:rPr>
          <w:rFonts w:cs="Traditional Arabic"/>
          <w:vertAlign w:val="superscript"/>
          <w:rtl/>
        </w:rPr>
        <w:footnoteReference w:id="124"/>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وكذلك ما ذكره عبد السلام </w:t>
      </w:r>
      <w:proofErr w:type="spellStart"/>
      <w:r w:rsidRPr="00C66571">
        <w:rPr>
          <w:rFonts w:ascii="Traditional Arabic" w:hAnsi="Traditional Arabic" w:cs="Traditional Arabic" w:hint="cs"/>
          <w:sz w:val="28"/>
          <w:szCs w:val="28"/>
          <w:rtl/>
        </w:rPr>
        <w:t>التاجوري</w:t>
      </w:r>
      <w:proofErr w:type="spellEnd"/>
      <w:r w:rsidRPr="00C66571">
        <w:rPr>
          <w:rFonts w:ascii="Traditional Arabic" w:hAnsi="Traditional Arabic" w:cs="Traditional Arabic" w:hint="cs"/>
          <w:sz w:val="28"/>
          <w:szCs w:val="28"/>
          <w:rtl/>
        </w:rPr>
        <w:t xml:space="preserve"> من أنه رأى في مكتبة المُكَّني كتابا لأحد علماء طرابلس ألفه في مرائيه للنبي-</w:t>
      </w:r>
      <w:r w:rsidRPr="00C66571">
        <w:rPr>
          <w:rFonts w:ascii="Traditional Arabic" w:hAnsi="Traditional Arabic" w:cs="Traditional Arabic"/>
          <w:sz w:val="28"/>
          <w:szCs w:val="28"/>
          <w:rtl/>
        </w:rPr>
        <w:sym w:font="AGA Arabesque" w:char="F072"/>
      </w:r>
      <w:r w:rsidRPr="00C66571">
        <w:rPr>
          <w:rFonts w:ascii="Traditional Arabic" w:hAnsi="Traditional Arabic" w:cs="Traditional Arabic" w:hint="cs"/>
          <w:sz w:val="28"/>
          <w:szCs w:val="28"/>
          <w:rtl/>
        </w:rPr>
        <w:t>-</w:t>
      </w:r>
      <w:r w:rsidR="00A4358F"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25"/>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كذلك ما حكاه عنه من أن الشيخ أحمد المُكَّني قد طلب منه أحد علماء طرابلس كتاب حكم ابن عطاء الله ففتح خزانة الكتب غير مستحضر كونه بها فأول ما وقعت يده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مجموع هو به فأعطاه له فقرأ فيه تلك الليلة ثم رده.</w:t>
      </w:r>
    </w:p>
    <w:p w:rsidR="0053595E" w:rsidRPr="00C66571" w:rsidRDefault="0053595E" w:rsidP="00591D16">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ومع ذلك فقد كان</w:t>
      </w:r>
      <w:r w:rsidRPr="00C66571">
        <w:rPr>
          <w:rFonts w:ascii="Traditional Arabic" w:hAnsi="Traditional Arabic" w:cs="Traditional Arabic" w:hint="cs"/>
          <w:sz w:val="28"/>
          <w:szCs w:val="28"/>
          <w:rtl/>
        </w:rPr>
        <w:t xml:space="preserve"> مع هذه المكتبة العامرة ومع جودة نثره ونظمه قليلَ التأليف لم يكمل تأليفا إلا كتابا ردَّ فيه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الإباضية من أهل جبل نفوسة وأتى فيه بفوائد نفيسة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أسماه" شكر المنة  في الانتصار لأهل السنة"</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26"/>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53595E"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وكذلك كتاب صغير </w:t>
      </w:r>
      <w:r w:rsidR="00BD1597">
        <w:rPr>
          <w:rFonts w:ascii="Traditional Arabic" w:hAnsi="Traditional Arabic" w:cs="Traditional Arabic" w:hint="cs"/>
          <w:sz w:val="28"/>
          <w:szCs w:val="28"/>
          <w:rtl/>
        </w:rPr>
        <w:t>الحجم موسوم بـ"</w:t>
      </w:r>
      <w:r w:rsidRPr="00C66571">
        <w:rPr>
          <w:rFonts w:ascii="Traditional Arabic" w:hAnsi="Traditional Arabic" w:cs="Traditional Arabic" w:hint="cs"/>
          <w:sz w:val="28"/>
          <w:szCs w:val="28"/>
          <w:rtl/>
        </w:rPr>
        <w:t>فتوى فيمن رمى زوجته بالزنا ولم يثبت ذلك عليها"</w:t>
      </w:r>
      <w:r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27"/>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BD1597" w:rsidRDefault="00BD1597" w:rsidP="00591D16">
      <w:pPr>
        <w:ind w:firstLine="658"/>
        <w:jc w:val="both"/>
        <w:rPr>
          <w:rFonts w:ascii="Traditional Arabic" w:hAnsi="Traditional Arabic" w:cs="Traditional Arabic"/>
          <w:sz w:val="28"/>
          <w:szCs w:val="28"/>
          <w:rtl/>
        </w:rPr>
      </w:pPr>
    </w:p>
    <w:p w:rsidR="00BD1597" w:rsidRDefault="00BD1597" w:rsidP="00591D16">
      <w:pPr>
        <w:ind w:firstLine="658"/>
        <w:jc w:val="both"/>
        <w:rPr>
          <w:rFonts w:ascii="Traditional Arabic" w:hAnsi="Traditional Arabic" w:cs="Traditional Arabic"/>
          <w:sz w:val="28"/>
          <w:szCs w:val="28"/>
          <w:rtl/>
        </w:rPr>
      </w:pPr>
    </w:p>
    <w:p w:rsidR="00BD1597" w:rsidRDefault="00BD1597" w:rsidP="00591D16">
      <w:pPr>
        <w:ind w:firstLine="658"/>
        <w:jc w:val="both"/>
        <w:rPr>
          <w:rFonts w:ascii="Traditional Arabic" w:hAnsi="Traditional Arabic" w:cs="Traditional Arabic"/>
          <w:sz w:val="28"/>
          <w:szCs w:val="28"/>
          <w:rtl/>
        </w:rPr>
      </w:pPr>
    </w:p>
    <w:p w:rsidR="00BD1597" w:rsidRPr="00C66571" w:rsidRDefault="00BD1597" w:rsidP="00591D16">
      <w:pPr>
        <w:ind w:firstLine="658"/>
        <w:jc w:val="both"/>
        <w:rPr>
          <w:rFonts w:ascii="Traditional Arabic" w:hAnsi="Traditional Arabic" w:cs="Traditional Arabic"/>
          <w:sz w:val="28"/>
          <w:szCs w:val="28"/>
          <w:rtl/>
        </w:rPr>
      </w:pP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وفاته:</w:t>
      </w:r>
    </w:p>
    <w:p w:rsidR="00E17F4F" w:rsidRPr="00C66571" w:rsidRDefault="0053595E" w:rsidP="00BD1597">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توفي</w:t>
      </w:r>
      <w:r w:rsidR="005B37A8">
        <w:rPr>
          <w:rFonts w:ascii="Traditional Arabic" w:hAnsi="Traditional Arabic" w:cs="Traditional Arabic" w:hint="cs"/>
          <w:sz w:val="28"/>
          <w:szCs w:val="28"/>
          <w:rtl/>
        </w:rPr>
        <w:t xml:space="preserve"> سنة 1101</w:t>
      </w:r>
      <w:r w:rsidRPr="00C66571">
        <w:rPr>
          <w:rFonts w:ascii="Traditional Arabic" w:hAnsi="Traditional Arabic" w:cs="Traditional Arabic" w:hint="cs"/>
          <w:sz w:val="28"/>
          <w:szCs w:val="28"/>
          <w:rtl/>
        </w:rPr>
        <w:t>هـ</w:t>
      </w:r>
      <w:r w:rsidR="00A4358F"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28"/>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عن تسع وخمسين سنة، وقُبِر عند قبر أبيه وأعمامه بمقبرة سيدي منذر ظاهر مدينة طرابلس</w:t>
      </w:r>
      <w:r w:rsidR="00A4358F" w:rsidRPr="005B37A8">
        <w:rPr>
          <w:rFonts w:ascii="Traditional Arabic" w:hAnsi="Traditional Arabic" w:cs="Traditional Arabic" w:hint="cs"/>
          <w:sz w:val="28"/>
          <w:szCs w:val="28"/>
          <w:vertAlign w:val="superscript"/>
          <w:rtl/>
        </w:rPr>
        <w:t>(</w:t>
      </w:r>
      <w:r w:rsidRPr="005B37A8">
        <w:rPr>
          <w:rFonts w:ascii="Traditional Arabic" w:hAnsi="Traditional Arabic" w:cs="Traditional Arabic"/>
          <w:sz w:val="28"/>
          <w:szCs w:val="28"/>
          <w:vertAlign w:val="superscript"/>
          <w:rtl/>
        </w:rPr>
        <w:footnoteReference w:id="129"/>
      </w:r>
      <w:r w:rsidRPr="005B37A8">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53595E" w:rsidRPr="005273CD" w:rsidRDefault="0053595E" w:rsidP="00591D16">
      <w:pPr>
        <w:ind w:firstLine="658"/>
        <w:jc w:val="both"/>
        <w:rPr>
          <w:rFonts w:ascii="Traditional Arabic" w:hAnsi="Traditional Arabic" w:cs="Traditional Arabic"/>
          <w:b/>
          <w:bCs/>
          <w:sz w:val="28"/>
          <w:szCs w:val="28"/>
          <w:rtl/>
        </w:rPr>
      </w:pPr>
      <w:r w:rsidRPr="005273CD">
        <w:rPr>
          <w:rFonts w:ascii="Traditional Arabic" w:hAnsi="Traditional Arabic" w:cs="Traditional Arabic" w:hint="cs"/>
          <w:b/>
          <w:bCs/>
          <w:sz w:val="28"/>
          <w:szCs w:val="28"/>
          <w:rtl/>
        </w:rPr>
        <w:t>الخاتمة</w:t>
      </w:r>
      <w:r w:rsidR="00BD1597">
        <w:rPr>
          <w:rFonts w:ascii="Traditional Arabic" w:hAnsi="Traditional Arabic" w:cs="Traditional Arabic" w:hint="cs"/>
          <w:b/>
          <w:b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لقد سخر الله لنا أبا سالم عبد الله العياشي فحفظ لنا كثيرا من تاريخنا</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بل جعل المؤرخين يعتمدون </w:t>
      </w:r>
      <w:proofErr w:type="spellStart"/>
      <w:r w:rsidRPr="00C66571">
        <w:rPr>
          <w:rFonts w:ascii="Traditional Arabic" w:hAnsi="Traditional Arabic" w:cs="Traditional Arabic" w:hint="cs"/>
          <w:sz w:val="28"/>
          <w:szCs w:val="28"/>
          <w:rtl/>
        </w:rPr>
        <w:t>علىٰ</w:t>
      </w:r>
      <w:proofErr w:type="spellEnd"/>
      <w:r w:rsidRPr="00C66571">
        <w:rPr>
          <w:rFonts w:ascii="Traditional Arabic" w:hAnsi="Traditional Arabic" w:cs="Traditional Arabic" w:hint="cs"/>
          <w:sz w:val="28"/>
          <w:szCs w:val="28"/>
          <w:rtl/>
        </w:rPr>
        <w:t xml:space="preserve"> رحلته،  فلم تكن رحلات أبي سالم العياشي المتكررة </w:t>
      </w:r>
      <w:proofErr w:type="spellStart"/>
      <w:r w:rsidRPr="00C66571">
        <w:rPr>
          <w:rFonts w:ascii="Traditional Arabic" w:hAnsi="Traditional Arabic" w:cs="Traditional Arabic" w:hint="cs"/>
          <w:sz w:val="28"/>
          <w:szCs w:val="28"/>
          <w:rtl/>
        </w:rPr>
        <w:t>إلىٰ</w:t>
      </w:r>
      <w:proofErr w:type="spellEnd"/>
      <w:r w:rsidRPr="00C66571">
        <w:rPr>
          <w:rFonts w:ascii="Traditional Arabic" w:hAnsi="Traditional Arabic" w:cs="Traditional Arabic" w:hint="cs"/>
          <w:sz w:val="28"/>
          <w:szCs w:val="28"/>
          <w:rtl/>
        </w:rPr>
        <w:t xml:space="preserve"> الحجاز  ومكثه بليبيا مجرد عبور، بل كانت مشاركة لعلمائها </w:t>
      </w:r>
      <w:proofErr w:type="spellStart"/>
      <w:r w:rsidRPr="00C66571">
        <w:rPr>
          <w:rFonts w:ascii="Traditional Arabic" w:hAnsi="Traditional Arabic" w:cs="Traditional Arabic" w:hint="cs"/>
          <w:sz w:val="28"/>
          <w:szCs w:val="28"/>
          <w:rtl/>
        </w:rPr>
        <w:t>وفقهائها</w:t>
      </w:r>
      <w:proofErr w:type="spellEnd"/>
      <w:r w:rsidRPr="00C66571">
        <w:rPr>
          <w:rFonts w:ascii="Traditional Arabic" w:hAnsi="Traditional Arabic" w:cs="Traditional Arabic" w:hint="cs"/>
          <w:sz w:val="28"/>
          <w:szCs w:val="28"/>
          <w:rtl/>
        </w:rPr>
        <w:t xml:space="preserve"> فأثر وتأثر بواقعها الثقافي، وكوَّن هذه الشهادة التي جعلت من جاء بعده يعتمد عليه</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وكذلك أسهم لنا العياشي ـ عليه رحمات الله تتراـ في تكوين جيل م</w:t>
      </w:r>
      <w:r w:rsidR="00BD1597">
        <w:rPr>
          <w:rFonts w:ascii="Traditional Arabic" w:hAnsi="Traditional Arabic" w:cs="Traditional Arabic" w:hint="cs"/>
          <w:sz w:val="28"/>
          <w:szCs w:val="28"/>
          <w:rtl/>
        </w:rPr>
        <w:t>ن العلماء من أمثال الشيخ أحمد الْـمُ</w:t>
      </w:r>
      <w:r w:rsidRPr="00C66571">
        <w:rPr>
          <w:rFonts w:ascii="Traditional Arabic" w:hAnsi="Traditional Arabic" w:cs="Traditional Arabic" w:hint="cs"/>
          <w:sz w:val="28"/>
          <w:szCs w:val="28"/>
          <w:rtl/>
        </w:rPr>
        <w:t>كَّني وغيره</w:t>
      </w:r>
      <w:r w:rsidR="00591D16">
        <w:rPr>
          <w:rFonts w:ascii="Traditional Arabic" w:hAnsi="Traditional Arabic" w:cs="Traditional Arabic" w:hint="cs"/>
          <w:sz w:val="28"/>
          <w:szCs w:val="28"/>
          <w:rtl/>
        </w:rPr>
        <w:t>.</w:t>
      </w:r>
    </w:p>
    <w:p w:rsidR="0053595E" w:rsidRPr="00C66571"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وهذا التأثير العلمي المتين جعل الشيخ المُكَّني يتبوأ هذه المنزلة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ويصل مكانة إمام الفتوى في بلده، وتتجمع حوله العديد من التلاميذ كالشيخ ابن مَقِيل والشيخ عبد السلام </w:t>
      </w:r>
      <w:proofErr w:type="spellStart"/>
      <w:r w:rsidRPr="00C66571">
        <w:rPr>
          <w:rFonts w:ascii="Traditional Arabic" w:hAnsi="Traditional Arabic" w:cs="Traditional Arabic" w:hint="cs"/>
          <w:sz w:val="28"/>
          <w:szCs w:val="28"/>
          <w:rtl/>
        </w:rPr>
        <w:t>التاجوري</w:t>
      </w:r>
      <w:proofErr w:type="spellEnd"/>
      <w:r w:rsidRPr="00C66571">
        <w:rPr>
          <w:rFonts w:ascii="Traditional Arabic" w:hAnsi="Traditional Arabic" w:cs="Traditional Arabic" w:hint="cs"/>
          <w:sz w:val="28"/>
          <w:szCs w:val="28"/>
          <w:rtl/>
        </w:rPr>
        <w:t xml:space="preserve"> الذي حفظ لشيخه وغيره فتاواه في كتابه تذييل المعيار</w:t>
      </w:r>
      <w:r w:rsidR="00591D16">
        <w:rPr>
          <w:rFonts w:ascii="Traditional Arabic" w:hAnsi="Traditional Arabic" w:cs="Traditional Arabic" w:hint="cs"/>
          <w:sz w:val="28"/>
          <w:szCs w:val="28"/>
          <w:rtl/>
        </w:rPr>
        <w:t>.</w:t>
      </w:r>
    </w:p>
    <w:p w:rsidR="0053595E" w:rsidRDefault="0053595E" w:rsidP="00591D16">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والله نسأل أن يرحم الجميع ويغفر لنا ولهم</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وآخر دعوانا أن الحمد لله رب العالمين.</w:t>
      </w:r>
    </w:p>
    <w:p w:rsidR="0053595E" w:rsidRDefault="0053595E" w:rsidP="00591D16">
      <w:pPr>
        <w:ind w:firstLine="658"/>
        <w:jc w:val="both"/>
        <w:rPr>
          <w:rFonts w:ascii="Traditional Arabic" w:hAnsi="Traditional Arabic" w:cs="Traditional Arabic"/>
          <w:sz w:val="28"/>
          <w:szCs w:val="28"/>
          <w:rtl/>
        </w:rPr>
      </w:pPr>
    </w:p>
    <w:p w:rsidR="0053595E" w:rsidRDefault="0053595E" w:rsidP="00591D16">
      <w:pPr>
        <w:ind w:firstLine="658"/>
        <w:jc w:val="both"/>
        <w:rPr>
          <w:rFonts w:ascii="Traditional Arabic" w:hAnsi="Traditional Arabic" w:cs="Traditional Arabic"/>
          <w:sz w:val="28"/>
          <w:szCs w:val="28"/>
          <w:rtl/>
        </w:rPr>
      </w:pPr>
    </w:p>
    <w:p w:rsidR="0053595E" w:rsidRDefault="0053595E" w:rsidP="00591D16">
      <w:pPr>
        <w:ind w:left="-2"/>
        <w:jc w:val="both"/>
        <w:rPr>
          <w:rFonts w:ascii="Traditional Arabic" w:hAnsi="Traditional Arabic" w:cs="Traditional Arabic"/>
          <w:sz w:val="28"/>
          <w:szCs w:val="28"/>
          <w:rtl/>
        </w:rPr>
      </w:pPr>
    </w:p>
    <w:p w:rsidR="0053595E" w:rsidRDefault="0053595E" w:rsidP="0053595E">
      <w:pPr>
        <w:spacing w:line="360" w:lineRule="auto"/>
        <w:ind w:left="-2"/>
        <w:jc w:val="both"/>
        <w:rPr>
          <w:rFonts w:ascii="Traditional Arabic" w:hAnsi="Traditional Arabic" w:cs="Traditional Arabic"/>
          <w:sz w:val="28"/>
          <w:szCs w:val="28"/>
          <w:rtl/>
        </w:rPr>
      </w:pPr>
    </w:p>
    <w:p w:rsidR="0053595E" w:rsidRDefault="0053595E" w:rsidP="0053595E">
      <w:pPr>
        <w:spacing w:line="360" w:lineRule="auto"/>
        <w:ind w:left="-2"/>
        <w:jc w:val="both"/>
        <w:rPr>
          <w:rFonts w:ascii="Traditional Arabic" w:hAnsi="Traditional Arabic" w:cs="Traditional Arabic"/>
          <w:sz w:val="28"/>
          <w:szCs w:val="28"/>
          <w:rtl/>
        </w:rPr>
      </w:pPr>
    </w:p>
    <w:p w:rsidR="0053595E" w:rsidRDefault="0053595E" w:rsidP="0053595E">
      <w:pPr>
        <w:spacing w:line="360" w:lineRule="auto"/>
        <w:jc w:val="both"/>
        <w:rPr>
          <w:rFonts w:ascii="Traditional Arabic" w:hAnsi="Traditional Arabic" w:cs="Traditional Arabic" w:hint="cs"/>
          <w:sz w:val="28"/>
          <w:szCs w:val="28"/>
          <w:rtl/>
        </w:rPr>
      </w:pPr>
    </w:p>
    <w:p w:rsidR="00717DCA" w:rsidRPr="00C66571" w:rsidRDefault="00717DCA" w:rsidP="0053595E">
      <w:pPr>
        <w:spacing w:line="360" w:lineRule="auto"/>
        <w:jc w:val="both"/>
        <w:rPr>
          <w:rFonts w:ascii="Traditional Arabic" w:hAnsi="Traditional Arabic" w:cs="Traditional Arabic"/>
          <w:sz w:val="28"/>
          <w:szCs w:val="28"/>
          <w:rtl/>
        </w:rPr>
      </w:pPr>
    </w:p>
    <w:p w:rsidR="0053595E" w:rsidRPr="005273CD" w:rsidRDefault="0053595E" w:rsidP="00E17F4F">
      <w:pPr>
        <w:ind w:left="-2"/>
        <w:jc w:val="center"/>
        <w:rPr>
          <w:rFonts w:ascii="Traditional Arabic" w:hAnsi="Traditional Arabic" w:cs="Traditional Arabic"/>
          <w:b/>
          <w:bCs/>
          <w:sz w:val="28"/>
          <w:szCs w:val="28"/>
        </w:rPr>
      </w:pPr>
      <w:r w:rsidRPr="005273CD">
        <w:rPr>
          <w:rFonts w:ascii="Traditional Arabic" w:hAnsi="Traditional Arabic" w:cs="Traditional Arabic" w:hint="cs"/>
          <w:b/>
          <w:bCs/>
          <w:sz w:val="28"/>
          <w:szCs w:val="28"/>
          <w:rtl/>
        </w:rPr>
        <w:lastRenderedPageBreak/>
        <w:t>المصادر والمراجع</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أحمد بك بن الحسين النائب الأنصاري</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المنهل العذب في تاريخ طرابلس الغرب، منشورات دار </w:t>
      </w:r>
      <w:proofErr w:type="spellStart"/>
      <w:r w:rsidRPr="00C66571">
        <w:rPr>
          <w:rFonts w:ascii="Traditional Arabic" w:hAnsi="Traditional Arabic" w:cs="Traditional Arabic" w:hint="cs"/>
          <w:sz w:val="28"/>
          <w:szCs w:val="28"/>
          <w:rtl/>
        </w:rPr>
        <w:t>الفرجاني</w:t>
      </w:r>
      <w:proofErr w:type="spellEnd"/>
      <w:r w:rsidRPr="00C66571">
        <w:rPr>
          <w:rFonts w:ascii="Traditional Arabic" w:hAnsi="Traditional Arabic" w:cs="Traditional Arabic" w:hint="cs"/>
          <w:sz w:val="28"/>
          <w:szCs w:val="28"/>
          <w:rtl/>
        </w:rPr>
        <w:t>، طرابلس.</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نفحات النسرين والريحان فيمن كان بطرابلس من الأعيان، تقديم وتعليق: محمد زينهم محمد عزب، منشورات دار </w:t>
      </w:r>
      <w:proofErr w:type="spellStart"/>
      <w:r w:rsidRPr="00C66571">
        <w:rPr>
          <w:rFonts w:ascii="Traditional Arabic" w:hAnsi="Traditional Arabic" w:cs="Traditional Arabic" w:hint="cs"/>
          <w:sz w:val="28"/>
          <w:szCs w:val="28"/>
          <w:rtl/>
        </w:rPr>
        <w:t>الفرجاني</w:t>
      </w:r>
      <w:proofErr w:type="spellEnd"/>
      <w:r w:rsidRPr="00C66571">
        <w:rPr>
          <w:rFonts w:ascii="Traditional Arabic" w:hAnsi="Traditional Arabic" w:cs="Traditional Arabic" w:hint="cs"/>
          <w:sz w:val="28"/>
          <w:szCs w:val="28"/>
          <w:rtl/>
        </w:rPr>
        <w:t>، طرابلس.</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الأزهري [ محمد البشير ظافر الأزهري]</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اليواقيت الثمينة في أعيان مذهب عالم </w:t>
      </w:r>
      <w:proofErr w:type="spellStart"/>
      <w:r w:rsidRPr="00C66571">
        <w:rPr>
          <w:rFonts w:ascii="Traditional Arabic" w:hAnsi="Traditional Arabic" w:cs="Traditional Arabic" w:hint="cs"/>
          <w:sz w:val="28"/>
          <w:szCs w:val="28"/>
          <w:rtl/>
        </w:rPr>
        <w:t>المدينة،طبعةالملاجي</w:t>
      </w:r>
      <w:proofErr w:type="spellEnd"/>
      <w:r w:rsidRPr="00C66571">
        <w:rPr>
          <w:rFonts w:ascii="Traditional Arabic" w:hAnsi="Traditional Arabic" w:cs="Traditional Arabic" w:hint="cs"/>
          <w:sz w:val="28"/>
          <w:szCs w:val="28"/>
          <w:rtl/>
        </w:rPr>
        <w:t xml:space="preserve"> العباسية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القاهرة، 1334هـ.</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proofErr w:type="spellStart"/>
      <w:r w:rsidRPr="00C66571">
        <w:rPr>
          <w:rFonts w:ascii="Traditional Arabic" w:hAnsi="Traditional Arabic" w:cs="Traditional Arabic" w:hint="cs"/>
          <w:sz w:val="28"/>
          <w:szCs w:val="28"/>
          <w:rtl/>
        </w:rPr>
        <w:t>إتوري</w:t>
      </w:r>
      <w:proofErr w:type="spellEnd"/>
      <w:r w:rsidRPr="00C66571">
        <w:rPr>
          <w:rFonts w:ascii="Traditional Arabic" w:hAnsi="Traditional Arabic" w:cs="Traditional Arabic" w:hint="cs"/>
          <w:sz w:val="28"/>
          <w:szCs w:val="28"/>
          <w:rtl/>
        </w:rPr>
        <w:t xml:space="preserve"> روسي</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ليبيا منذ الفتح العربي حتى 1911م</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ترجمة خليفة </w:t>
      </w:r>
      <w:proofErr w:type="spellStart"/>
      <w:r w:rsidRPr="00C66571">
        <w:rPr>
          <w:rFonts w:ascii="Traditional Arabic" w:hAnsi="Traditional Arabic" w:cs="Traditional Arabic" w:hint="cs"/>
          <w:sz w:val="28"/>
          <w:szCs w:val="28"/>
          <w:rtl/>
        </w:rPr>
        <w:t>التليسي</w:t>
      </w:r>
      <w:proofErr w:type="spellEnd"/>
      <w:r w:rsidRPr="00C66571">
        <w:rPr>
          <w:rFonts w:ascii="Traditional Arabic" w:hAnsi="Traditional Arabic" w:cs="Traditional Arabic" w:hint="cs"/>
          <w:sz w:val="28"/>
          <w:szCs w:val="28"/>
          <w:rtl/>
        </w:rPr>
        <w:t>، الدار العربية للكتاب، ليبيا-تونس، الطبعة الثانية 1991م.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proofErr w:type="spellStart"/>
      <w:r w:rsidRPr="00C66571">
        <w:rPr>
          <w:rFonts w:ascii="Traditional Arabic" w:hAnsi="Traditional Arabic" w:cs="Traditional Arabic" w:hint="cs"/>
          <w:sz w:val="28"/>
          <w:szCs w:val="28"/>
          <w:rtl/>
        </w:rPr>
        <w:t>الإفراني</w:t>
      </w:r>
      <w:proofErr w:type="spellEnd"/>
      <w:r w:rsidRPr="00C66571">
        <w:rPr>
          <w:rFonts w:ascii="Traditional Arabic" w:hAnsi="Traditional Arabic" w:cs="Traditional Arabic" w:hint="cs"/>
          <w:sz w:val="28"/>
          <w:szCs w:val="28"/>
          <w:rtl/>
        </w:rPr>
        <w:t>[ محمد الحاج بن محمد بن عبد الله]</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صفوة من انتشر من أخبار صلحاء القرن الحادي عشر، تحقيق عبد المجيد خيالي، المركز الثقافي المغربي/ الدار البيضاء -المغرب، الطبعة الأولى</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1425هـ-2004م.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tl/>
        </w:rPr>
      </w:pPr>
      <w:proofErr w:type="spellStart"/>
      <w:r w:rsidRPr="00C66571">
        <w:rPr>
          <w:rFonts w:ascii="Traditional Arabic" w:hAnsi="Traditional Arabic" w:cs="Traditional Arabic" w:hint="cs"/>
          <w:sz w:val="28"/>
          <w:szCs w:val="28"/>
          <w:rtl/>
        </w:rPr>
        <w:t>التاجوري</w:t>
      </w:r>
      <w:proofErr w:type="spellEnd"/>
      <w:r w:rsidRPr="00C66571">
        <w:rPr>
          <w:rFonts w:ascii="Traditional Arabic" w:hAnsi="Traditional Arabic" w:cs="Traditional Arabic" w:hint="cs"/>
          <w:sz w:val="28"/>
          <w:szCs w:val="28"/>
          <w:rtl/>
        </w:rPr>
        <w:t xml:space="preserve"> [عبد السلام بن عثمان، ت:1139هـ]</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الإشارات لبعض ما بطرابلس الغرب من المزارات، منشورات مكتبة </w:t>
      </w:r>
      <w:proofErr w:type="spellStart"/>
      <w:r w:rsidRPr="00C66571">
        <w:rPr>
          <w:rFonts w:ascii="Traditional Arabic" w:hAnsi="Traditional Arabic" w:cs="Traditional Arabic" w:hint="cs"/>
          <w:sz w:val="28"/>
          <w:szCs w:val="28"/>
          <w:rtl/>
        </w:rPr>
        <w:t>النجاح،طرابلس</w:t>
      </w:r>
      <w:proofErr w:type="spellEnd"/>
      <w:r w:rsidRPr="00C66571">
        <w:rPr>
          <w:rFonts w:ascii="Traditional Arabic" w:hAnsi="Traditional Arabic" w:cs="Traditional Arabic" w:hint="cs"/>
          <w:sz w:val="28"/>
          <w:szCs w:val="28"/>
          <w:rtl/>
        </w:rPr>
        <w:t xml:space="preserve"> / ليبيا</w:t>
      </w:r>
      <w:r w:rsidR="00591D16">
        <w:rPr>
          <w:rFonts w:ascii="Traditional Arabic" w:hAnsi="Traditional Arabic" w:cs="Traditional Arabic" w:hint="cs"/>
          <w:sz w:val="28"/>
          <w:szCs w:val="28"/>
          <w:rtl/>
        </w:rPr>
        <w:t>.</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تذييل المعيار</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تحقيق: جمعة الزريقي، الطبعة الأولى، 2008م.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فتح العليم في مناقب سيدي عبد السلام بن سليم  من خلال </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بحث " عبد السلام بن عثمان </w:t>
      </w:r>
      <w:proofErr w:type="spellStart"/>
      <w:r w:rsidRPr="00C66571">
        <w:rPr>
          <w:rFonts w:ascii="Traditional Arabic" w:hAnsi="Traditional Arabic" w:cs="Traditional Arabic" w:hint="cs"/>
          <w:sz w:val="28"/>
          <w:szCs w:val="28"/>
          <w:rtl/>
        </w:rPr>
        <w:t>التاجوري</w:t>
      </w:r>
      <w:proofErr w:type="spellEnd"/>
      <w:r w:rsidRPr="00C66571">
        <w:rPr>
          <w:rFonts w:ascii="Traditional Arabic" w:hAnsi="Traditional Arabic" w:cs="Traditional Arabic" w:hint="cs"/>
          <w:sz w:val="28"/>
          <w:szCs w:val="28"/>
          <w:rtl/>
        </w:rPr>
        <w:t xml:space="preserve"> وتراجم شيوخه للأستاذ عمار </w:t>
      </w:r>
      <w:proofErr w:type="spellStart"/>
      <w:r w:rsidRPr="00C66571">
        <w:rPr>
          <w:rFonts w:ascii="Traditional Arabic" w:hAnsi="Traditional Arabic" w:cs="Traditional Arabic" w:hint="cs"/>
          <w:sz w:val="28"/>
          <w:szCs w:val="28"/>
          <w:rtl/>
        </w:rPr>
        <w:t>جحيدر</w:t>
      </w:r>
      <w:proofErr w:type="spellEnd"/>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وقد نشرته" مجلة مجمع اللغة العربية، العدد الرابع 2006م</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ab/>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التازي[ عبد الهادي</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معاصر]</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أمير مغربي في طرابلس للوزير الإسحاقي.</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التجاني [ عبد الله بن محمد</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ت: 721هـ]</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رحلة التجاني</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تحقيق حسن حسني عبد الوهاب، الدار العربية للكتاب، ليبيا-تونس، 1981م.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proofErr w:type="spellStart"/>
      <w:r w:rsidRPr="00C66571">
        <w:rPr>
          <w:rFonts w:ascii="Traditional Arabic" w:hAnsi="Traditional Arabic" w:cs="Traditional Arabic" w:hint="cs"/>
          <w:sz w:val="28"/>
          <w:szCs w:val="28"/>
          <w:rtl/>
        </w:rPr>
        <w:t>التمكروتي</w:t>
      </w:r>
      <w:proofErr w:type="spellEnd"/>
      <w:r w:rsidRPr="00C66571">
        <w:rPr>
          <w:rFonts w:ascii="Traditional Arabic" w:hAnsi="Traditional Arabic" w:cs="Traditional Arabic" w:hint="cs"/>
          <w:sz w:val="28"/>
          <w:szCs w:val="28"/>
          <w:rtl/>
        </w:rPr>
        <w:t>[ علي بن محمد]</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lastRenderedPageBreak/>
        <w:t>النفحة المسكية في السفارة التركية، تحقيق محمد الصالحي، دار السويدي للنشر والتوزيع، أبو ظبي –الإمارات، الطبعة الأولى</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2007م.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جمعة الزريقي [ معاصر ]</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فتاوى العلامة الشيخ محمد بن محمد بن مَقِيل الكبير</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ت: 1101هـ، دار الإفتاء </w:t>
      </w:r>
      <w:proofErr w:type="spellStart"/>
      <w:r w:rsidRPr="00C66571">
        <w:rPr>
          <w:rFonts w:ascii="Traditional Arabic" w:hAnsi="Traditional Arabic" w:cs="Traditional Arabic" w:hint="cs"/>
          <w:sz w:val="28"/>
          <w:szCs w:val="28"/>
          <w:rtl/>
        </w:rPr>
        <w:t>الليبية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الطبعة</w:t>
      </w:r>
      <w:proofErr w:type="spellEnd"/>
      <w:r w:rsidRPr="00C66571">
        <w:rPr>
          <w:rFonts w:ascii="Traditional Arabic" w:hAnsi="Traditional Arabic" w:cs="Traditional Arabic" w:hint="cs"/>
          <w:sz w:val="28"/>
          <w:szCs w:val="28"/>
          <w:rtl/>
        </w:rPr>
        <w:t xml:space="preserve"> الأولى 1434هـ ـ 2013م.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حاجي خليفة</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كشف الظنون عن أسامي الكتب والفنون، تصوير مكتبة المثنى ببغداد للطبعة العثمانية.</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حسن الفقيه حسن</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اليوميات </w:t>
      </w:r>
      <w:proofErr w:type="spellStart"/>
      <w:r w:rsidRPr="00C66571">
        <w:rPr>
          <w:rFonts w:ascii="Traditional Arabic" w:hAnsi="Traditional Arabic" w:cs="Traditional Arabic" w:hint="cs"/>
          <w:sz w:val="28"/>
          <w:szCs w:val="28"/>
          <w:rtl/>
        </w:rPr>
        <w:t>الليبية،تحقيق</w:t>
      </w:r>
      <w:proofErr w:type="spellEnd"/>
      <w:r w:rsidRPr="00C66571">
        <w:rPr>
          <w:rFonts w:ascii="Traditional Arabic" w:hAnsi="Traditional Arabic" w:cs="Traditional Arabic" w:hint="cs"/>
          <w:sz w:val="28"/>
          <w:szCs w:val="28"/>
          <w:rtl/>
        </w:rPr>
        <w:t xml:space="preserve"> محمد </w:t>
      </w:r>
      <w:proofErr w:type="spellStart"/>
      <w:r w:rsidRPr="00C66571">
        <w:rPr>
          <w:rFonts w:ascii="Traditional Arabic" w:hAnsi="Traditional Arabic" w:cs="Traditional Arabic" w:hint="cs"/>
          <w:sz w:val="28"/>
          <w:szCs w:val="28"/>
          <w:rtl/>
        </w:rPr>
        <w:t>الأسطى</w:t>
      </w:r>
      <w:proofErr w:type="spellEnd"/>
      <w:r w:rsidRPr="00C66571">
        <w:rPr>
          <w:rFonts w:ascii="Traditional Arabic" w:hAnsi="Traditional Arabic" w:cs="Traditional Arabic" w:hint="cs"/>
          <w:sz w:val="28"/>
          <w:szCs w:val="28"/>
          <w:rtl/>
        </w:rPr>
        <w:t xml:space="preserve">، عمار </w:t>
      </w:r>
      <w:proofErr w:type="spellStart"/>
      <w:r w:rsidRPr="00C66571">
        <w:rPr>
          <w:rFonts w:ascii="Traditional Arabic" w:hAnsi="Traditional Arabic" w:cs="Traditional Arabic" w:hint="cs"/>
          <w:sz w:val="28"/>
          <w:szCs w:val="28"/>
          <w:rtl/>
        </w:rPr>
        <w:t>جحيدر</w:t>
      </w:r>
      <w:proofErr w:type="spellEnd"/>
      <w:r w:rsidRPr="00C66571">
        <w:rPr>
          <w:rFonts w:ascii="Traditional Arabic" w:hAnsi="Traditional Arabic" w:cs="Traditional Arabic" w:hint="cs"/>
          <w:sz w:val="28"/>
          <w:szCs w:val="28"/>
          <w:rtl/>
        </w:rPr>
        <w:t>، منشورات مركز جهاد الليبيين /طرابلس</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الطبعة الثانية 2001م.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الحسيني [محمد خليل بن علي</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ت: 1206هـ]</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 سلك الدرر في أعيان القرن الثاني عشر، الناشر: دار البشائر الإسلامية، دار ابن</w:t>
      </w:r>
      <w:r w:rsidR="005B37A8">
        <w:rPr>
          <w:rFonts w:ascii="Traditional Arabic" w:hAnsi="Traditional Arabic" w:cs="Traditional Arabic" w:hint="cs"/>
          <w:sz w:val="28"/>
          <w:szCs w:val="28"/>
          <w:rtl/>
        </w:rPr>
        <w:t xml:space="preserve"> حزم الطبعة الثالثة، 1408هـ - 1988</w:t>
      </w:r>
      <w:r w:rsidRPr="00C66571">
        <w:rPr>
          <w:rFonts w:ascii="Traditional Arabic" w:hAnsi="Traditional Arabic" w:cs="Traditional Arabic" w:hint="cs"/>
          <w:sz w:val="28"/>
          <w:szCs w:val="28"/>
          <w:rtl/>
        </w:rPr>
        <w:t>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tl/>
        </w:rPr>
      </w:pPr>
      <w:proofErr w:type="spellStart"/>
      <w:r w:rsidRPr="00C66571">
        <w:rPr>
          <w:rFonts w:ascii="Traditional Arabic" w:hAnsi="Traditional Arabic" w:cs="Traditional Arabic" w:hint="cs"/>
          <w:sz w:val="28"/>
          <w:szCs w:val="28"/>
          <w:rtl/>
        </w:rPr>
        <w:t>الحضيكي</w:t>
      </w:r>
      <w:proofErr w:type="spellEnd"/>
      <w:r w:rsidRPr="00C66571">
        <w:rPr>
          <w:rFonts w:ascii="Traditional Arabic" w:hAnsi="Traditional Arabic" w:cs="Traditional Arabic" w:hint="cs"/>
          <w:sz w:val="28"/>
          <w:szCs w:val="28"/>
          <w:rtl/>
        </w:rPr>
        <w:t>[ محمد بن أحمد ]</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الرحلة الحجازية، ضبط وتعليق </w:t>
      </w:r>
      <w:proofErr w:type="spellStart"/>
      <w:r w:rsidRPr="00C66571">
        <w:rPr>
          <w:rFonts w:ascii="Traditional Arabic" w:hAnsi="Traditional Arabic" w:cs="Traditional Arabic" w:hint="cs"/>
          <w:sz w:val="28"/>
          <w:szCs w:val="28"/>
          <w:rtl/>
        </w:rPr>
        <w:t>عبدالعالي</w:t>
      </w:r>
      <w:proofErr w:type="spellEnd"/>
      <w:r w:rsidRPr="00C66571">
        <w:rPr>
          <w:rFonts w:ascii="Traditional Arabic" w:hAnsi="Traditional Arabic" w:cs="Traditional Arabic" w:hint="cs"/>
          <w:sz w:val="28"/>
          <w:szCs w:val="28"/>
          <w:rtl/>
        </w:rPr>
        <w:t xml:space="preserve"> لمدبر، منشورات الرابطة المحمدية للعلماء، </w:t>
      </w:r>
      <w:proofErr w:type="spellStart"/>
      <w:r w:rsidRPr="00C66571">
        <w:rPr>
          <w:rFonts w:ascii="Traditional Arabic" w:hAnsi="Traditional Arabic" w:cs="Traditional Arabic" w:hint="cs"/>
          <w:sz w:val="28"/>
          <w:szCs w:val="28"/>
          <w:rtl/>
        </w:rPr>
        <w:t>الرباط،المغرب</w:t>
      </w:r>
      <w:proofErr w:type="spellEnd"/>
      <w:r w:rsidRPr="00C66571">
        <w:rPr>
          <w:rFonts w:ascii="Traditional Arabic" w:hAnsi="Traditional Arabic" w:cs="Traditional Arabic" w:hint="cs"/>
          <w:sz w:val="28"/>
          <w:szCs w:val="28"/>
          <w:rtl/>
        </w:rPr>
        <w:t>، الطبعة الأولى،1432هـ، 2011م.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خير الدين الزركلي [معاصر]</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الأعلام، دار العلم للملايين بيروت الطبعة الخا</w:t>
      </w:r>
      <w:r w:rsidR="005B37A8">
        <w:rPr>
          <w:rFonts w:ascii="Traditional Arabic" w:hAnsi="Traditional Arabic" w:cs="Traditional Arabic" w:hint="cs"/>
          <w:sz w:val="28"/>
          <w:szCs w:val="28"/>
          <w:rtl/>
        </w:rPr>
        <w:t>مسة 1980</w:t>
      </w:r>
      <w:r w:rsidRPr="00C66571">
        <w:rPr>
          <w:rFonts w:ascii="Traditional Arabic" w:hAnsi="Traditional Arabic" w:cs="Traditional Arabic" w:hint="cs"/>
          <w:sz w:val="28"/>
          <w:szCs w:val="28"/>
          <w:rtl/>
        </w:rPr>
        <w:t>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 ابن أبي زيد القيرواني </w:t>
      </w:r>
      <w:r w:rsidR="005B37A8">
        <w:rPr>
          <w:rFonts w:ascii="Traditional Arabic" w:hAnsi="Traditional Arabic" w:cs="Traditional Arabic" w:hint="cs"/>
          <w:sz w:val="28"/>
          <w:szCs w:val="28"/>
          <w:rtl/>
        </w:rPr>
        <w:t>[عبد الله بن عبد الرحمن، ت: 386</w:t>
      </w:r>
      <w:r w:rsidRPr="00C66571">
        <w:rPr>
          <w:rFonts w:ascii="Traditional Arabic" w:hAnsi="Traditional Arabic" w:cs="Traditional Arabic" w:hint="cs"/>
          <w:sz w:val="28"/>
          <w:szCs w:val="28"/>
          <w:rtl/>
        </w:rPr>
        <w:t>هـ]</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النوادر والزيادات على ما في المدونة من غيرها من الأمهات، تحقيق /الدكتور محمد حجي، دار الغرب الإسل</w:t>
      </w:r>
      <w:r w:rsidR="005B37A8">
        <w:rPr>
          <w:rFonts w:ascii="Traditional Arabic" w:hAnsi="Traditional Arabic" w:cs="Traditional Arabic" w:hint="cs"/>
          <w:sz w:val="28"/>
          <w:szCs w:val="28"/>
          <w:rtl/>
        </w:rPr>
        <w:t>امي، بيروت، الطبعة الأولى، 1999</w:t>
      </w:r>
      <w:r w:rsidRPr="00C66571">
        <w:rPr>
          <w:rFonts w:ascii="Traditional Arabic" w:hAnsi="Traditional Arabic" w:cs="Traditional Arabic" w:hint="cs"/>
          <w:sz w:val="28"/>
          <w:szCs w:val="28"/>
          <w:rtl/>
        </w:rPr>
        <w:t>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سعد زغلول عبد الحميد، ومعه مجموعة من العلماء</w:t>
      </w:r>
      <w:r w:rsidR="00591D16">
        <w:rPr>
          <w:rFonts w:ascii="Traditional Arabic" w:hAnsi="Traditional Arabic" w:cs="Traditional Arabic" w:hint="cs"/>
          <w:sz w:val="28"/>
          <w:szCs w:val="28"/>
          <w:rtl/>
        </w:rPr>
        <w:t>.</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ماء الموائد</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العياشي، الرحلة، ليبيا/طرابلس وبرقة، الناشر منشأة المعارف بالإسكندرية.</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الطاهر أحمد الزاوي</w:t>
      </w:r>
      <w:r w:rsidR="00FB2E86">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[معاصر]</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أعلام ليبيا،، نشر دار </w:t>
      </w:r>
      <w:proofErr w:type="spellStart"/>
      <w:r w:rsidRPr="00C66571">
        <w:rPr>
          <w:rFonts w:ascii="Traditional Arabic" w:hAnsi="Traditional Arabic" w:cs="Traditional Arabic" w:hint="cs"/>
          <w:sz w:val="28"/>
          <w:szCs w:val="28"/>
          <w:rtl/>
        </w:rPr>
        <w:t>الفرجاني</w:t>
      </w:r>
      <w:proofErr w:type="spellEnd"/>
      <w:r w:rsidRPr="00C66571">
        <w:rPr>
          <w:rFonts w:ascii="Traditional Arabic" w:hAnsi="Traditional Arabic" w:cs="Traditional Arabic" w:hint="cs"/>
          <w:sz w:val="28"/>
          <w:szCs w:val="28"/>
          <w:rtl/>
        </w:rPr>
        <w:t>، الطبعة الثانية، 1390 هـ / 1971م.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lastRenderedPageBreak/>
        <w:t xml:space="preserve">ابن </w:t>
      </w:r>
      <w:proofErr w:type="spellStart"/>
      <w:r w:rsidRPr="00C66571">
        <w:rPr>
          <w:rFonts w:ascii="Traditional Arabic" w:hAnsi="Traditional Arabic" w:cs="Traditional Arabic" w:hint="cs"/>
          <w:sz w:val="28"/>
          <w:szCs w:val="28"/>
          <w:rtl/>
        </w:rPr>
        <w:t>غلبون</w:t>
      </w:r>
      <w:proofErr w:type="spellEnd"/>
      <w:r w:rsidR="00E17F4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محمد بن خليل]</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التذكار فيمن ملك طرابلس وما كان بها من الأخبار، نشر وتعليق الطاهر الزاوي، القاهرة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1939م.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القادري [ محمد بن الطيب، ت: 1187هـ ] </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التقاط الدرر ومستفاد المواعظ والعبر من أخبار وأعيان المائة الحادية والثانية عشر، تحقيق: هاشم العلوي القاسمي، منشورات دار الآفاق الجديدة، بيروت، الطبعة الأولى، 1403هـ ـ 1983م.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نشر المثاني  لأهل القرن الحادي عشر </w:t>
      </w:r>
      <w:proofErr w:type="spellStart"/>
      <w:r w:rsidRPr="00C66571">
        <w:rPr>
          <w:rFonts w:ascii="Traditional Arabic" w:hAnsi="Traditional Arabic" w:cs="Traditional Arabic" w:hint="cs"/>
          <w:sz w:val="28"/>
          <w:szCs w:val="28"/>
          <w:rtl/>
        </w:rPr>
        <w:t>والثاني،منشورات</w:t>
      </w:r>
      <w:proofErr w:type="spellEnd"/>
      <w:r w:rsidRPr="00C66571">
        <w:rPr>
          <w:rFonts w:ascii="Traditional Arabic" w:hAnsi="Traditional Arabic" w:cs="Traditional Arabic" w:hint="cs"/>
          <w:sz w:val="28"/>
          <w:szCs w:val="28"/>
          <w:rtl/>
        </w:rPr>
        <w:t xml:space="preserve"> الجمعية المغربية للتأليف والترجمة والنشر، </w:t>
      </w:r>
      <w:proofErr w:type="spellStart"/>
      <w:r w:rsidRPr="00C66571">
        <w:rPr>
          <w:rFonts w:ascii="Traditional Arabic" w:hAnsi="Traditional Arabic" w:cs="Traditional Arabic" w:hint="cs"/>
          <w:sz w:val="28"/>
          <w:szCs w:val="28"/>
          <w:rtl/>
        </w:rPr>
        <w:t>الرباط،المغرب</w:t>
      </w:r>
      <w:proofErr w:type="spellEnd"/>
      <w:r w:rsidRPr="00C66571">
        <w:rPr>
          <w:rFonts w:ascii="Traditional Arabic" w:hAnsi="Traditional Arabic" w:cs="Traditional Arabic" w:hint="cs"/>
          <w:sz w:val="28"/>
          <w:szCs w:val="28"/>
          <w:rtl/>
        </w:rPr>
        <w:t>، الطبعة الأولى 1407هـ، 1986م.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عادل </w:t>
      </w:r>
      <w:proofErr w:type="spellStart"/>
      <w:r w:rsidRPr="00C66571">
        <w:rPr>
          <w:rFonts w:ascii="Traditional Arabic" w:hAnsi="Traditional Arabic" w:cs="Traditional Arabic" w:hint="cs"/>
          <w:sz w:val="28"/>
          <w:szCs w:val="28"/>
          <w:rtl/>
        </w:rPr>
        <w:t>نويهض</w:t>
      </w:r>
      <w:proofErr w:type="spellEnd"/>
      <w:r w:rsidR="00E17F4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معاصر]</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مُعجَمُ أعلام الجزائِر - مِن صَدر الإسلام حَتّى العَصر الحَاضِر، مؤسسة </w:t>
      </w:r>
      <w:proofErr w:type="spellStart"/>
      <w:r w:rsidRPr="00C66571">
        <w:rPr>
          <w:rFonts w:ascii="Traditional Arabic" w:hAnsi="Traditional Arabic" w:cs="Traditional Arabic" w:hint="cs"/>
          <w:sz w:val="28"/>
          <w:szCs w:val="28"/>
          <w:rtl/>
        </w:rPr>
        <w:t>نويهض</w:t>
      </w:r>
      <w:proofErr w:type="spellEnd"/>
      <w:r w:rsidRPr="00C66571">
        <w:rPr>
          <w:rFonts w:ascii="Traditional Arabic" w:hAnsi="Traditional Arabic" w:cs="Traditional Arabic" w:hint="cs"/>
          <w:sz w:val="28"/>
          <w:szCs w:val="28"/>
          <w:rtl/>
        </w:rPr>
        <w:t xml:space="preserve"> الثقافية للتأليف والترجمة والنشر، بيروت – لبنان</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w:t>
      </w:r>
      <w:r w:rsidR="005B37A8">
        <w:rPr>
          <w:rFonts w:ascii="Traditional Arabic" w:hAnsi="Traditional Arabic" w:cs="Traditional Arabic" w:hint="cs"/>
          <w:sz w:val="28"/>
          <w:szCs w:val="28"/>
          <w:rtl/>
        </w:rPr>
        <w:t>الطبعة: الثانية، 1400 هـ - 1980</w:t>
      </w:r>
      <w:r w:rsidRPr="00C66571">
        <w:rPr>
          <w:rFonts w:ascii="Traditional Arabic" w:hAnsi="Traditional Arabic" w:cs="Traditional Arabic" w:hint="cs"/>
          <w:sz w:val="28"/>
          <w:szCs w:val="28"/>
          <w:rtl/>
        </w:rPr>
        <w:t>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علي فهمي خشيم [ معاصر ]</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proofErr w:type="spellStart"/>
      <w:r w:rsidRPr="00C66571">
        <w:rPr>
          <w:rFonts w:ascii="Traditional Arabic" w:hAnsi="Traditional Arabic" w:cs="Traditional Arabic" w:hint="cs"/>
          <w:sz w:val="28"/>
          <w:szCs w:val="28"/>
          <w:rtl/>
        </w:rPr>
        <w:t>الحاجية</w:t>
      </w:r>
      <w:proofErr w:type="spellEnd"/>
      <w:r w:rsidRPr="00C66571">
        <w:rPr>
          <w:rFonts w:ascii="Traditional Arabic" w:hAnsi="Traditional Arabic" w:cs="Traditional Arabic" w:hint="cs"/>
          <w:sz w:val="28"/>
          <w:szCs w:val="28"/>
          <w:rtl/>
        </w:rPr>
        <w:t xml:space="preserve"> من ثلاث رحلات في البلاد الليبية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مجمع اللغة العربية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الطبعة الثانية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2008م.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علي مسعود البلوشي [ معاصر]</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العياشي [ عبد الله بن محمد، ت: 1090هـ]</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ماء الموائد، تحقيق: أحمد فريد </w:t>
      </w:r>
      <w:proofErr w:type="spellStart"/>
      <w:r w:rsidRPr="00C66571">
        <w:rPr>
          <w:rFonts w:ascii="Traditional Arabic" w:hAnsi="Traditional Arabic" w:cs="Traditional Arabic" w:hint="cs"/>
          <w:sz w:val="28"/>
          <w:szCs w:val="28"/>
          <w:rtl/>
        </w:rPr>
        <w:t>المزيدي</w:t>
      </w:r>
      <w:proofErr w:type="spellEnd"/>
      <w:r w:rsidRPr="00C66571">
        <w:rPr>
          <w:rFonts w:ascii="Traditional Arabic" w:hAnsi="Traditional Arabic" w:cs="Traditional Arabic" w:hint="cs"/>
          <w:sz w:val="28"/>
          <w:szCs w:val="28"/>
          <w:rtl/>
        </w:rPr>
        <w:t xml:space="preserve">، دار الكتب العلمية، </w:t>
      </w:r>
      <w:proofErr w:type="spellStart"/>
      <w:r w:rsidRPr="00C66571">
        <w:rPr>
          <w:rFonts w:ascii="Traditional Arabic" w:hAnsi="Traditional Arabic" w:cs="Traditional Arabic" w:hint="cs"/>
          <w:sz w:val="28"/>
          <w:szCs w:val="28"/>
          <w:rtl/>
        </w:rPr>
        <w:t>لبنان،الطبعة</w:t>
      </w:r>
      <w:proofErr w:type="spellEnd"/>
      <w:r w:rsidRPr="00C66571">
        <w:rPr>
          <w:rFonts w:ascii="Traditional Arabic" w:hAnsi="Traditional Arabic" w:cs="Traditional Arabic" w:hint="cs"/>
          <w:sz w:val="28"/>
          <w:szCs w:val="28"/>
          <w:rtl/>
        </w:rPr>
        <w:t xml:space="preserve"> الأولى، 2011م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الحجية الصغرى</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تحقيق: عبد الله بن حمادي الإدريسي، دار الكتب العلمية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w:t>
      </w:r>
      <w:proofErr w:type="spellStart"/>
      <w:r w:rsidRPr="00C66571">
        <w:rPr>
          <w:rFonts w:ascii="Traditional Arabic" w:hAnsi="Traditional Arabic" w:cs="Traditional Arabic" w:hint="cs"/>
          <w:sz w:val="28"/>
          <w:szCs w:val="28"/>
          <w:rtl/>
        </w:rPr>
        <w:t>لبنان،الطبعة</w:t>
      </w:r>
      <w:proofErr w:type="spellEnd"/>
      <w:r w:rsidRPr="00C66571">
        <w:rPr>
          <w:rFonts w:ascii="Traditional Arabic" w:hAnsi="Traditional Arabic" w:cs="Traditional Arabic" w:hint="cs"/>
          <w:sz w:val="28"/>
          <w:szCs w:val="28"/>
          <w:rtl/>
        </w:rPr>
        <w:t xml:space="preserve"> الأولى 2013م.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اقتفاء الأثر</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ابن </w:t>
      </w:r>
      <w:proofErr w:type="spellStart"/>
      <w:r w:rsidRPr="00C66571">
        <w:rPr>
          <w:rFonts w:ascii="Traditional Arabic" w:hAnsi="Traditional Arabic" w:cs="Traditional Arabic" w:hint="cs"/>
          <w:sz w:val="28"/>
          <w:szCs w:val="28"/>
          <w:rtl/>
        </w:rPr>
        <w:t>عيشون</w:t>
      </w:r>
      <w:proofErr w:type="spellEnd"/>
      <w:r w:rsidRPr="00C66571">
        <w:rPr>
          <w:rFonts w:ascii="Traditional Arabic" w:hAnsi="Traditional Arabic" w:cs="Traditional Arabic" w:hint="cs"/>
          <w:sz w:val="28"/>
          <w:szCs w:val="28"/>
          <w:rtl/>
        </w:rPr>
        <w:t>[ محمد بن الشراط ت:1109هـ]</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الروض العطر الأنفاس بأخبار  الصالحين من أهل فاس، منشورات كلية الآداب بالرباط، 1997م.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القاضي</w:t>
      </w:r>
      <w:r w:rsidR="005B37A8">
        <w:rPr>
          <w:rFonts w:ascii="Traditional Arabic" w:hAnsi="Traditional Arabic" w:cs="Traditional Arabic" w:hint="cs"/>
          <w:sz w:val="28"/>
          <w:szCs w:val="28"/>
          <w:rtl/>
        </w:rPr>
        <w:t xml:space="preserve"> عياض [ابن موسى بن عياض، ت: 544</w:t>
      </w:r>
      <w:r w:rsidRPr="00C66571">
        <w:rPr>
          <w:rFonts w:ascii="Traditional Arabic" w:hAnsi="Traditional Arabic" w:cs="Traditional Arabic" w:hint="cs"/>
          <w:sz w:val="28"/>
          <w:szCs w:val="28"/>
          <w:rtl/>
        </w:rPr>
        <w:t xml:space="preserve">هـ] </w:t>
      </w:r>
    </w:p>
    <w:p w:rsidR="0053595E"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ترتيب المدارك وتقريب المسالك لمعرفة أعلام مذهب مالك، تحقيق / سعيد أعراب، وزارة الأوقاف والشؤون الإسلامي</w:t>
      </w:r>
      <w:r w:rsidR="005B37A8">
        <w:rPr>
          <w:rFonts w:ascii="Traditional Arabic" w:hAnsi="Traditional Arabic" w:cs="Traditional Arabic" w:hint="cs"/>
          <w:sz w:val="28"/>
          <w:szCs w:val="28"/>
          <w:rtl/>
        </w:rPr>
        <w:t>ة، الطبعة الأولى 1403هـ ـ 1983</w:t>
      </w:r>
      <w:r w:rsidRPr="00C66571">
        <w:rPr>
          <w:rFonts w:ascii="Traditional Arabic" w:hAnsi="Traditional Arabic" w:cs="Traditional Arabic" w:hint="cs"/>
          <w:sz w:val="28"/>
          <w:szCs w:val="28"/>
          <w:rtl/>
        </w:rPr>
        <w:t>م.</w:t>
      </w:r>
    </w:p>
    <w:p w:rsidR="00E17F4F" w:rsidRPr="00C66571" w:rsidRDefault="00E17F4F" w:rsidP="00E17F4F">
      <w:pPr>
        <w:tabs>
          <w:tab w:val="right" w:pos="282"/>
        </w:tabs>
        <w:jc w:val="both"/>
        <w:rPr>
          <w:rFonts w:ascii="Traditional Arabic" w:hAnsi="Traditional Arabic" w:cs="Traditional Arabic"/>
          <w:sz w:val="28"/>
          <w:szCs w:val="28"/>
          <w:rtl/>
        </w:rPr>
      </w:pPr>
    </w:p>
    <w:p w:rsidR="0053595E" w:rsidRPr="00C66571" w:rsidRDefault="00E17F4F" w:rsidP="00E17F4F">
      <w:pPr>
        <w:numPr>
          <w:ilvl w:val="0"/>
          <w:numId w:val="30"/>
        </w:numPr>
        <w:tabs>
          <w:tab w:val="right" w:pos="282"/>
        </w:tabs>
        <w:ind w:left="-2" w:firstLine="0"/>
        <w:jc w:val="both"/>
        <w:rPr>
          <w:rFonts w:ascii="Traditional Arabic" w:hAnsi="Traditional Arabic" w:cs="Traditional Arabic"/>
          <w:sz w:val="28"/>
          <w:szCs w:val="28"/>
        </w:rPr>
      </w:pPr>
      <w:r>
        <w:rPr>
          <w:rFonts w:ascii="Traditional Arabic" w:hAnsi="Traditional Arabic" w:cs="Traditional Arabic" w:hint="cs"/>
          <w:sz w:val="28"/>
          <w:szCs w:val="28"/>
          <w:rtl/>
        </w:rPr>
        <w:lastRenderedPageBreak/>
        <w:t xml:space="preserve">محمد </w:t>
      </w:r>
      <w:proofErr w:type="spellStart"/>
      <w:r>
        <w:rPr>
          <w:rFonts w:ascii="Traditional Arabic" w:hAnsi="Traditional Arabic" w:cs="Traditional Arabic" w:hint="cs"/>
          <w:sz w:val="28"/>
          <w:szCs w:val="28"/>
          <w:rtl/>
        </w:rPr>
        <w:t>محمد</w:t>
      </w:r>
      <w:proofErr w:type="spellEnd"/>
      <w:r>
        <w:rPr>
          <w:rFonts w:ascii="Traditional Arabic" w:hAnsi="Traditional Arabic" w:cs="Traditional Arabic" w:hint="cs"/>
          <w:sz w:val="28"/>
          <w:szCs w:val="28"/>
          <w:rtl/>
        </w:rPr>
        <w:t xml:space="preserve"> مخلوف</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شجرة النور الزكية، تصوير دار الكتاب العربي بيروت</w:t>
      </w:r>
      <w:r w:rsidR="005B37A8">
        <w:rPr>
          <w:rFonts w:ascii="Traditional Arabic" w:hAnsi="Traditional Arabic" w:cs="Traditional Arabic" w:hint="cs"/>
          <w:sz w:val="28"/>
          <w:szCs w:val="28"/>
          <w:rtl/>
        </w:rPr>
        <w:t xml:space="preserve"> لطبعة المكتبة السلفية سنة 1349</w:t>
      </w:r>
      <w:r w:rsidRPr="00C66571">
        <w:rPr>
          <w:rFonts w:ascii="Traditional Arabic" w:hAnsi="Traditional Arabic" w:cs="Traditional Arabic" w:hint="cs"/>
          <w:sz w:val="28"/>
          <w:szCs w:val="28"/>
          <w:rtl/>
        </w:rPr>
        <w:t>هـ.</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الكتاني [</w:t>
      </w:r>
      <w:proofErr w:type="spellStart"/>
      <w:r w:rsidRPr="00C66571">
        <w:rPr>
          <w:rFonts w:ascii="Traditional Arabic" w:hAnsi="Traditional Arabic" w:cs="Traditional Arabic" w:hint="cs"/>
          <w:sz w:val="28"/>
          <w:szCs w:val="28"/>
          <w:rtl/>
        </w:rPr>
        <w:t>محمدعَبْد</w:t>
      </w:r>
      <w:proofErr w:type="spellEnd"/>
      <w:r w:rsidRPr="00C66571">
        <w:rPr>
          <w:rFonts w:ascii="Traditional Arabic" w:hAnsi="Traditional Arabic" w:cs="Traditional Arabic" w:hint="cs"/>
          <w:sz w:val="28"/>
          <w:szCs w:val="28"/>
          <w:rtl/>
        </w:rPr>
        <w:t xml:space="preserve"> الحَيّ بن عبد الكبير </w:t>
      </w:r>
      <w:proofErr w:type="spellStart"/>
      <w:r w:rsidRPr="00C66571">
        <w:rPr>
          <w:rFonts w:ascii="Traditional Arabic" w:hAnsi="Traditional Arabic" w:cs="Traditional Arabic" w:hint="cs"/>
          <w:sz w:val="28"/>
          <w:szCs w:val="28"/>
          <w:rtl/>
        </w:rPr>
        <w:t>الحسنيالإدريسي</w:t>
      </w:r>
      <w:proofErr w:type="spellEnd"/>
      <w:r w:rsidRPr="00C66571">
        <w:rPr>
          <w:rFonts w:ascii="Traditional Arabic" w:hAnsi="Traditional Arabic" w:cs="Traditional Arabic" w:hint="cs"/>
          <w:sz w:val="28"/>
          <w:szCs w:val="28"/>
          <w:rtl/>
        </w:rPr>
        <w:t>، ت: 1382هـ]</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 فهرس الفهارس والأثبات ومعجم المعاجم </w:t>
      </w:r>
      <w:proofErr w:type="spellStart"/>
      <w:r w:rsidRPr="00C66571">
        <w:rPr>
          <w:rFonts w:ascii="Traditional Arabic" w:hAnsi="Traditional Arabic" w:cs="Traditional Arabic" w:hint="cs"/>
          <w:sz w:val="28"/>
          <w:szCs w:val="28"/>
          <w:rtl/>
        </w:rPr>
        <w:t>والمشيخات</w:t>
      </w:r>
      <w:proofErr w:type="spellEnd"/>
      <w:r w:rsidRPr="00C66571">
        <w:rPr>
          <w:rFonts w:ascii="Traditional Arabic" w:hAnsi="Traditional Arabic" w:cs="Traditional Arabic" w:hint="cs"/>
          <w:sz w:val="28"/>
          <w:szCs w:val="28"/>
          <w:rtl/>
        </w:rPr>
        <w:t xml:space="preserve"> والمسلسلات</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محمد الحراري عبد السلام [ معاصر ]</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ليبيا عبر كتابات الرحّالين المغاربة في القرنين السادس عشر والسابع عشر الميلادي، دار القلم للطباعة والنشر والتوزيع، الرباط، المغرب، الطبعة الثالثة 2008م</w:t>
      </w:r>
      <w:r w:rsidR="00591D16">
        <w:rPr>
          <w:rFonts w:ascii="Traditional Arabic" w:hAnsi="Traditional Arabic" w:cs="Traditional Arabic" w:hint="cs"/>
          <w:sz w:val="28"/>
          <w:szCs w:val="28"/>
          <w:rtl/>
        </w:rPr>
        <w:t>.</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محمود </w:t>
      </w:r>
      <w:proofErr w:type="spellStart"/>
      <w:r w:rsidRPr="00C66571">
        <w:rPr>
          <w:rFonts w:ascii="Traditional Arabic" w:hAnsi="Traditional Arabic" w:cs="Traditional Arabic" w:hint="cs"/>
          <w:sz w:val="28"/>
          <w:szCs w:val="28"/>
          <w:rtl/>
        </w:rPr>
        <w:t>مقيدش</w:t>
      </w:r>
      <w:proofErr w:type="spellEnd"/>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نزهة الأنظار في عجائب التواريخ والأخبار، تحقيق: علي الزواري، محمد محفوظ، دار الغرب الإسلامي</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بيروت، الطبعة الأولى</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1988م.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منصور علي الشريف</w:t>
      </w:r>
      <w:r w:rsidR="00E17F4F">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معاصر]</w:t>
      </w:r>
    </w:p>
    <w:p w:rsidR="0053595E" w:rsidRPr="00C66571" w:rsidRDefault="00E17F4F" w:rsidP="00E17F4F">
      <w:pPr>
        <w:numPr>
          <w:ilvl w:val="0"/>
          <w:numId w:val="30"/>
        </w:numPr>
        <w:tabs>
          <w:tab w:val="right" w:pos="282"/>
        </w:tabs>
        <w:ind w:left="-2" w:firstLine="0"/>
        <w:jc w:val="both"/>
        <w:rPr>
          <w:rFonts w:ascii="Traditional Arabic" w:hAnsi="Traditional Arabic" w:cs="Traditional Arabic"/>
          <w:sz w:val="28"/>
          <w:szCs w:val="28"/>
          <w:rtl/>
        </w:rPr>
      </w:pPr>
      <w:r>
        <w:rPr>
          <w:rFonts w:ascii="Traditional Arabic" w:hAnsi="Traditional Arabic" w:cs="Traditional Arabic" w:hint="cs"/>
          <w:sz w:val="28"/>
          <w:szCs w:val="28"/>
          <w:rtl/>
        </w:rPr>
        <w:t>عائلة الـمُ</w:t>
      </w:r>
      <w:r w:rsidR="0053595E" w:rsidRPr="00C66571">
        <w:rPr>
          <w:rFonts w:ascii="Traditional Arabic" w:hAnsi="Traditional Arabic" w:cs="Traditional Arabic" w:hint="cs"/>
          <w:sz w:val="28"/>
          <w:szCs w:val="28"/>
          <w:rtl/>
        </w:rPr>
        <w:t>كَّني</w:t>
      </w:r>
      <w:r w:rsidR="00591D16">
        <w:rPr>
          <w:rFonts w:ascii="Traditional Arabic" w:hAnsi="Traditional Arabic" w:cs="Traditional Arabic" w:hint="cs"/>
          <w:sz w:val="28"/>
          <w:szCs w:val="28"/>
          <w:rtl/>
        </w:rPr>
        <w:t>:</w:t>
      </w:r>
      <w:r w:rsidR="0053595E" w:rsidRPr="00C66571">
        <w:rPr>
          <w:rFonts w:ascii="Traditional Arabic" w:hAnsi="Traditional Arabic" w:cs="Traditional Arabic" w:hint="cs"/>
          <w:sz w:val="28"/>
          <w:szCs w:val="28"/>
          <w:rtl/>
        </w:rPr>
        <w:t xml:space="preserve"> أبناؤها وأدوارهم في التاريخ الليبي، منشورات مركز جهاد الليبيين</w:t>
      </w:r>
      <w:r w:rsidR="00591D16">
        <w:rPr>
          <w:rFonts w:ascii="Traditional Arabic" w:hAnsi="Traditional Arabic" w:cs="Traditional Arabic" w:hint="cs"/>
          <w:sz w:val="28"/>
          <w:szCs w:val="28"/>
          <w:rtl/>
        </w:rPr>
        <w:t>،</w:t>
      </w:r>
      <w:r w:rsidR="005B37A8">
        <w:rPr>
          <w:rFonts w:ascii="Traditional Arabic" w:hAnsi="Traditional Arabic" w:cs="Traditional Arabic" w:hint="cs"/>
          <w:sz w:val="28"/>
          <w:szCs w:val="28"/>
          <w:rtl/>
        </w:rPr>
        <w:t xml:space="preserve"> </w:t>
      </w:r>
      <w:r w:rsidR="0053595E" w:rsidRPr="00C66571">
        <w:rPr>
          <w:rFonts w:ascii="Traditional Arabic" w:hAnsi="Traditional Arabic" w:cs="Traditional Arabic" w:hint="cs"/>
          <w:sz w:val="28"/>
          <w:szCs w:val="28"/>
          <w:rtl/>
        </w:rPr>
        <w:t>الطبعة الأولى 2003م.</w:t>
      </w:r>
    </w:p>
    <w:p w:rsidR="0053595E" w:rsidRPr="00E17F4F" w:rsidRDefault="0053595E" w:rsidP="00E17F4F">
      <w:pPr>
        <w:numPr>
          <w:ilvl w:val="0"/>
          <w:numId w:val="30"/>
        </w:numPr>
        <w:tabs>
          <w:tab w:val="right" w:pos="282"/>
        </w:tabs>
        <w:ind w:left="-2" w:firstLine="0"/>
        <w:jc w:val="both"/>
        <w:rPr>
          <w:rFonts w:ascii="Traditional Arabic" w:hAnsi="Traditional Arabic" w:cs="Traditional Arabic"/>
          <w:b/>
          <w:bCs/>
          <w:sz w:val="28"/>
          <w:szCs w:val="28"/>
        </w:rPr>
      </w:pPr>
      <w:r w:rsidRPr="00E17F4F">
        <w:rPr>
          <w:rFonts w:ascii="Traditional Arabic" w:hAnsi="Traditional Arabic" w:cs="Traditional Arabic" w:hint="cs"/>
          <w:b/>
          <w:bCs/>
          <w:sz w:val="28"/>
          <w:szCs w:val="28"/>
          <w:rtl/>
        </w:rPr>
        <w:t>المجلات والموسوعات:</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فهرس المخطوطات بمركز جهاد الليبيين للدراسات التاريخية، الطبعة الأولى 2004م.</w:t>
      </w:r>
    </w:p>
    <w:p w:rsidR="0053595E" w:rsidRPr="00C66571"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مجلة الهدي الإسلامي</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طرابلس- ليبيا، السنة الثانية</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العدد الأول،</w:t>
      </w:r>
      <w:r w:rsidR="005B37A8">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1963م.</w:t>
      </w:r>
    </w:p>
    <w:p w:rsidR="0053595E" w:rsidRDefault="0053595E" w:rsidP="00E17F4F">
      <w:pPr>
        <w:numPr>
          <w:ilvl w:val="0"/>
          <w:numId w:val="30"/>
        </w:numPr>
        <w:tabs>
          <w:tab w:val="right" w:pos="282"/>
        </w:tabs>
        <w:ind w:left="-2"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معلمة المغرب</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تأليف مجموعة من علماء المغرب، من إنتاج الجمعية المغربية للنشر والترجمة والنشر، مطابع سلا</w:t>
      </w:r>
      <w:r w:rsidR="00591D16">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1981م.</w:t>
      </w:r>
      <w:r w:rsidR="00E17F4F">
        <w:rPr>
          <w:rFonts w:ascii="Traditional Arabic" w:hAnsi="Traditional Arabic" w:cs="Traditional Arabic" w:hint="cs"/>
          <w:sz w:val="28"/>
          <w:szCs w:val="28"/>
          <w:rtl/>
        </w:rPr>
        <w:t xml:space="preserve"> </w:t>
      </w:r>
    </w:p>
    <w:p w:rsidR="00CC5E79" w:rsidRPr="00B6186E" w:rsidRDefault="00CC5E79" w:rsidP="00966BB4">
      <w:pPr>
        <w:ind w:firstLine="720"/>
        <w:jc w:val="lowKashida"/>
        <w:rPr>
          <w:rFonts w:cs="Traditional Arabic"/>
          <w:sz w:val="30"/>
          <w:szCs w:val="30"/>
          <w:rtl/>
        </w:rPr>
      </w:pPr>
    </w:p>
    <w:sectPr w:rsidR="00CC5E79" w:rsidRPr="00B6186E" w:rsidSect="00636DE6">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9639" w:h="13608"/>
      <w:pgMar w:top="1440" w:right="1230" w:bottom="1440" w:left="1230" w:header="709" w:footer="709" w:gutter="0"/>
      <w:pgNumType w:start="9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BC8" w:rsidRDefault="00947BC8">
      <w:r>
        <w:separator/>
      </w:r>
    </w:p>
  </w:endnote>
  <w:endnote w:type="continuationSeparator" w:id="0">
    <w:p w:rsidR="00947BC8" w:rsidRDefault="0094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KFGQPC Arabic Symbols 01">
    <w:altName w:val="Symbol"/>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8F" w:rsidRDefault="00A4358F" w:rsidP="00591830">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A4358F" w:rsidRDefault="00A4358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8F" w:rsidRDefault="00A4358F">
    <w:pPr>
      <w:pStyle w:val="a7"/>
      <w:jc w:val="center"/>
    </w:pPr>
    <w:r>
      <w:fldChar w:fldCharType="begin"/>
    </w:r>
    <w:r>
      <w:instrText xml:space="preserve"> PAGE   \* MERGEFORMAT </w:instrText>
    </w:r>
    <w:r>
      <w:fldChar w:fldCharType="separate"/>
    </w:r>
    <w:r w:rsidR="00717DCA" w:rsidRPr="00717DCA">
      <w:rPr>
        <w:rFonts w:cs="Calibri"/>
        <w:noProof/>
        <w:rtl/>
        <w:lang w:val="ar-SA"/>
      </w:rPr>
      <w:t>117</w:t>
    </w:r>
    <w:r>
      <w:rPr>
        <w:rFonts w:cs="Calibri"/>
        <w:noProof/>
        <w:lang w:val="ar-SA"/>
      </w:rPr>
      <w:fldChar w:fldCharType="end"/>
    </w:r>
  </w:p>
  <w:p w:rsidR="00A4358F" w:rsidRPr="003E51A8" w:rsidRDefault="00A4358F">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A4358F" w:rsidRDefault="00A4358F">
        <w:pPr>
          <w:pStyle w:val="a7"/>
          <w:jc w:val="center"/>
        </w:pPr>
        <w:r>
          <w:fldChar w:fldCharType="begin"/>
        </w:r>
        <w:r>
          <w:instrText xml:space="preserve"> PAGE   \* MERGEFORMAT </w:instrText>
        </w:r>
        <w:r>
          <w:fldChar w:fldCharType="separate"/>
        </w:r>
        <w:r w:rsidR="00717DCA" w:rsidRPr="00717DCA">
          <w:rPr>
            <w:rFonts w:cs="Calibri"/>
            <w:noProof/>
            <w:rtl/>
            <w:lang w:val="ar-SA"/>
          </w:rPr>
          <w:t>91</w:t>
        </w:r>
        <w:r>
          <w:rPr>
            <w:rFonts w:cs="Calibri"/>
            <w:noProof/>
            <w:lang w:val="ar-SA"/>
          </w:rPr>
          <w:fldChar w:fldCharType="end"/>
        </w:r>
      </w:p>
    </w:sdtContent>
  </w:sdt>
  <w:p w:rsidR="00A4358F" w:rsidRDefault="00A4358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BC8" w:rsidRDefault="00947BC8">
      <w:r>
        <w:separator/>
      </w:r>
    </w:p>
  </w:footnote>
  <w:footnote w:type="continuationSeparator" w:id="0">
    <w:p w:rsidR="00947BC8" w:rsidRDefault="00947BC8">
      <w:r>
        <w:continuationSeparator/>
      </w:r>
    </w:p>
  </w:footnote>
  <w:footnote w:id="1">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 كتاب "أمير مغربي في طرابلس " للعلامة التازي ص 33.</w:t>
      </w:r>
    </w:p>
  </w:footnote>
  <w:footnote w:id="2">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رحلة القادري في " كتاب ليبيا عبر كتابات الرحّالين المغاربة في القرنين 16، 17 م " للدكتور محمد الحراري ص 415 ـ416.</w:t>
      </w:r>
    </w:p>
  </w:footnote>
  <w:footnote w:id="3">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ممن حاول الحصر الدكتور التازي في كتابه "أمير مغربي في طرابلس" ص 33ـ 43.</w:t>
      </w:r>
    </w:p>
  </w:footnote>
  <w:footnote w:id="4">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أمير مغربي في طرابلس ص 72.</w:t>
      </w:r>
    </w:p>
  </w:footnote>
  <w:footnote w:id="5">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ص 264.</w:t>
      </w:r>
    </w:p>
  </w:footnote>
  <w:footnote w:id="6">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ص251-252.</w:t>
      </w:r>
    </w:p>
  </w:footnote>
  <w:footnote w:id="7">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ينظر: الرحلة الحجازية </w:t>
      </w:r>
      <w:proofErr w:type="spellStart"/>
      <w:r w:rsidRPr="00591D16">
        <w:rPr>
          <w:rFonts w:ascii="Traditional Arabic" w:hAnsi="Traditional Arabic" w:cs="Traditional Arabic"/>
          <w:sz w:val="22"/>
          <w:szCs w:val="22"/>
          <w:rtl/>
        </w:rPr>
        <w:t>للحضيكي</w:t>
      </w:r>
      <w:proofErr w:type="spellEnd"/>
      <w:r w:rsidRPr="00591D16">
        <w:rPr>
          <w:rFonts w:ascii="Traditional Arabic" w:hAnsi="Traditional Arabic" w:cs="Traditional Arabic"/>
          <w:sz w:val="22"/>
          <w:szCs w:val="22"/>
          <w:rtl/>
        </w:rPr>
        <w:t xml:space="preserve"> ص 90، ونص العياشي في رحلته أنه أخبره ابن مساهل أن سحنون بقي بها ثلاث سنوات،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الرحلة 1/139.</w:t>
      </w:r>
    </w:p>
  </w:footnote>
  <w:footnote w:id="8">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المدارك 4 / 51.</w:t>
      </w:r>
    </w:p>
  </w:footnote>
  <w:footnote w:id="9">
    <w:p w:rsidR="00A4358F" w:rsidRPr="00591D16" w:rsidRDefault="00A4358F" w:rsidP="00DF5C4B">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كناه القادري في كتابه التقاط الدرر أبا محمد،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2/ 212، ولعله تبع المعهود، فإن من اسمه عبد الله تكون كنيته أبا محمد.</w:t>
      </w:r>
    </w:p>
  </w:footnote>
  <w:footnote w:id="10">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تنظر ترجمته في</w:t>
      </w:r>
      <w:r w:rsidR="00DF5C4B">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التقاط الدرر 2/212، نشر المثاني 2/254، صفوة من انتشر ص 325، اليواقيت الثمينة في مذهب عالم المدينة للأزهري 186، شجرة النور ص 314، الأعلام للزركلي 4/129. </w:t>
      </w:r>
    </w:p>
  </w:footnote>
  <w:footnote w:id="11">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معلمة المغرب 6256.</w:t>
      </w:r>
      <w:r w:rsidRPr="00591D16">
        <w:rPr>
          <w:rFonts w:ascii="Traditional Arabic" w:hAnsi="Traditional Arabic" w:cs="Traditional Arabic"/>
          <w:sz w:val="22"/>
          <w:szCs w:val="22"/>
          <w:rtl/>
        </w:rPr>
        <w:tab/>
      </w:r>
    </w:p>
  </w:footnote>
  <w:footnote w:id="12">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ينظر التعريف بالزاوية </w:t>
      </w:r>
      <w:proofErr w:type="spellStart"/>
      <w:r w:rsidRPr="00591D16">
        <w:rPr>
          <w:rFonts w:ascii="Traditional Arabic" w:hAnsi="Traditional Arabic" w:cs="Traditional Arabic"/>
          <w:sz w:val="22"/>
          <w:szCs w:val="22"/>
          <w:rtl/>
        </w:rPr>
        <w:t>الدلائية</w:t>
      </w:r>
      <w:proofErr w:type="spellEnd"/>
      <w:r w:rsidRPr="00591D16">
        <w:rPr>
          <w:rFonts w:ascii="Traditional Arabic" w:hAnsi="Traditional Arabic" w:cs="Traditional Arabic"/>
          <w:sz w:val="22"/>
          <w:szCs w:val="22"/>
          <w:rtl/>
        </w:rPr>
        <w:t xml:space="preserve"> في معلمة المغرب ص 4066.</w:t>
      </w:r>
    </w:p>
  </w:footnote>
  <w:footnote w:id="13">
    <w:p w:rsidR="00A4358F" w:rsidRPr="00591D16" w:rsidRDefault="00A4358F" w:rsidP="00DF5C4B">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عبد القادر بن علي بن يوسف بن محمد المَغْرِبي الفاسي، أبو محمد  من كبار الشيوخ في عصره</w:t>
      </w:r>
      <w:r w:rsidR="00DF5C4B">
        <w:rPr>
          <w:rFonts w:ascii="Traditional Arabic" w:hAnsi="Traditional Arabic" w:cs="Traditional Arabic" w:hint="cs"/>
          <w:sz w:val="22"/>
          <w:szCs w:val="22"/>
          <w:rtl/>
        </w:rPr>
        <w:t>،</w:t>
      </w:r>
      <w:r w:rsidRPr="00591D16">
        <w:rPr>
          <w:rFonts w:ascii="Traditional Arabic" w:hAnsi="Traditional Arabic" w:cs="Traditional Arabic"/>
          <w:sz w:val="22"/>
          <w:szCs w:val="22"/>
          <w:rtl/>
        </w:rPr>
        <w:t xml:space="preserve"> كانت تصدر عنه أجوبة على أمور يسأل عنها، فجمعها بعض أصحابه، </w:t>
      </w:r>
      <w:r w:rsidR="00DF5C4B">
        <w:rPr>
          <w:rFonts w:ascii="Traditional Arabic" w:hAnsi="Traditional Arabic" w:cs="Traditional Arabic"/>
          <w:sz w:val="22"/>
          <w:szCs w:val="22"/>
          <w:rtl/>
        </w:rPr>
        <w:t xml:space="preserve">منها </w:t>
      </w:r>
      <w:r w:rsidRPr="00591D16">
        <w:rPr>
          <w:rFonts w:ascii="Traditional Arabic" w:hAnsi="Traditional Arabic" w:cs="Traditional Arabic"/>
          <w:sz w:val="22"/>
          <w:szCs w:val="22"/>
          <w:rtl/>
        </w:rPr>
        <w:t>الأج</w:t>
      </w:r>
      <w:r w:rsidR="00DF5C4B">
        <w:rPr>
          <w:rFonts w:ascii="Traditional Arabic" w:hAnsi="Traditional Arabic" w:cs="Traditional Arabic"/>
          <w:sz w:val="22"/>
          <w:szCs w:val="22"/>
          <w:rtl/>
        </w:rPr>
        <w:t>وبة الكبرى و</w:t>
      </w:r>
      <w:r w:rsidRPr="00591D16">
        <w:rPr>
          <w:rFonts w:ascii="Traditional Arabic" w:hAnsi="Traditional Arabic" w:cs="Traditional Arabic"/>
          <w:sz w:val="22"/>
          <w:szCs w:val="22"/>
          <w:rtl/>
        </w:rPr>
        <w:t xml:space="preserve">الأجوبة الصغرى، و"تعليقات على صحيح البخاري، قرأ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عم أبيه الشيخ عبد القادر بن محمد الفاسي، وعمه العربي الفاسي، وعبد الواحد بن عاشر وغيرهم، توفي سنة 1091هـ،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اقتفاء الأثر بعد ذهاب أهل الأثر ص 110، الروض العطر الأنفاس بأخبار الصالحين من أهل فاس لابن </w:t>
      </w:r>
      <w:proofErr w:type="spellStart"/>
      <w:r w:rsidRPr="00591D16">
        <w:rPr>
          <w:rFonts w:ascii="Traditional Arabic" w:hAnsi="Traditional Arabic" w:cs="Traditional Arabic"/>
          <w:sz w:val="22"/>
          <w:szCs w:val="22"/>
          <w:rtl/>
        </w:rPr>
        <w:t>عيشون</w:t>
      </w:r>
      <w:proofErr w:type="spellEnd"/>
      <w:r w:rsidRPr="00591D16">
        <w:rPr>
          <w:rFonts w:ascii="Traditional Arabic" w:hAnsi="Traditional Arabic" w:cs="Traditional Arabic"/>
          <w:sz w:val="22"/>
          <w:szCs w:val="22"/>
          <w:rtl/>
        </w:rPr>
        <w:t xml:space="preserve"> ص 262.</w:t>
      </w:r>
    </w:p>
  </w:footnote>
  <w:footnote w:id="14">
    <w:p w:rsidR="00A4358F" w:rsidRPr="00591D16" w:rsidRDefault="00A4358F" w:rsidP="00DF5C4B">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 xml:space="preserve">) أحمد بن موسى </w:t>
      </w:r>
      <w:proofErr w:type="spellStart"/>
      <w:r w:rsidRPr="00591D16">
        <w:rPr>
          <w:rFonts w:ascii="Traditional Arabic" w:hAnsi="Traditional Arabic" w:cs="Traditional Arabic"/>
          <w:sz w:val="22"/>
          <w:szCs w:val="22"/>
          <w:rtl/>
        </w:rPr>
        <w:t>الأبار</w:t>
      </w:r>
      <w:proofErr w:type="spellEnd"/>
      <w:r w:rsidRPr="00591D16">
        <w:rPr>
          <w:rFonts w:ascii="Traditional Arabic" w:hAnsi="Traditional Arabic" w:cs="Traditional Arabic"/>
          <w:sz w:val="22"/>
          <w:szCs w:val="22"/>
          <w:rtl/>
        </w:rPr>
        <w:t xml:space="preserve">  الفاسي شيخ الجماعة بفاس، وخطيب جامع الأندلس بها قرأ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الشيخ عبد القادر بن محمد الفاسي، والشيخ العربي الفاسي، وعبد الواحد بن عاشر وغيرهم، له شرح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مختصر خليل، توفي سنة 1071هـ،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اقتفاء الأثر بعد ذهاب أهل الأثر ص 113، الروض العطر الأنفاس بأخبار الصالحين من أهل فاس لابن </w:t>
      </w:r>
      <w:proofErr w:type="spellStart"/>
      <w:r w:rsidRPr="00591D16">
        <w:rPr>
          <w:rFonts w:ascii="Traditional Arabic" w:hAnsi="Traditional Arabic" w:cs="Traditional Arabic"/>
          <w:sz w:val="22"/>
          <w:szCs w:val="22"/>
          <w:rtl/>
        </w:rPr>
        <w:t>عيشون</w:t>
      </w:r>
      <w:proofErr w:type="spellEnd"/>
      <w:r w:rsidRPr="00591D16">
        <w:rPr>
          <w:rFonts w:ascii="Traditional Arabic" w:hAnsi="Traditional Arabic" w:cs="Traditional Arabic"/>
          <w:sz w:val="22"/>
          <w:szCs w:val="22"/>
          <w:rtl/>
        </w:rPr>
        <w:t xml:space="preserve"> ص 262.</w:t>
      </w:r>
    </w:p>
  </w:footnote>
  <w:footnote w:id="15">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محمد بن أحمد </w:t>
      </w:r>
      <w:proofErr w:type="spellStart"/>
      <w:r w:rsidRPr="00591D16">
        <w:rPr>
          <w:rFonts w:ascii="Traditional Arabic" w:hAnsi="Traditional Arabic" w:cs="Traditional Arabic"/>
          <w:sz w:val="22"/>
          <w:szCs w:val="22"/>
          <w:rtl/>
        </w:rPr>
        <w:t>ميارة</w:t>
      </w:r>
      <w:proofErr w:type="spellEnd"/>
      <w:r w:rsidRPr="00591D16">
        <w:rPr>
          <w:rFonts w:ascii="Traditional Arabic" w:hAnsi="Traditional Arabic" w:cs="Traditional Arabic"/>
          <w:sz w:val="22"/>
          <w:szCs w:val="22"/>
          <w:rtl/>
        </w:rPr>
        <w:t xml:space="preserve"> أبو عبد الله، الفقيه الإِمام العلامة، من أهل فاس، أخذ عن ابن عاشر وشاركه في غالب شيوخه منهم </w:t>
      </w:r>
      <w:r w:rsidR="00DF5C4B">
        <w:rPr>
          <w:rFonts w:ascii="Traditional Arabic" w:hAnsi="Traditional Arabic" w:cs="Traditional Arabic" w:hint="cs"/>
          <w:sz w:val="22"/>
          <w:szCs w:val="22"/>
          <w:rtl/>
        </w:rPr>
        <w:t xml:space="preserve">     </w:t>
      </w:r>
      <w:r w:rsidRPr="00591D16">
        <w:rPr>
          <w:rFonts w:ascii="Traditional Arabic" w:hAnsi="Traditional Arabic" w:cs="Traditional Arabic"/>
          <w:sz w:val="22"/>
          <w:szCs w:val="22"/>
          <w:rtl/>
        </w:rPr>
        <w:t>أبو الفضل بن أبي العافية وابن عمه أحمد بن أبي العافية وابن أبي نعيم من مؤلفاته الإتقان والإحكام في شرح تحفة الحكام، والدر الثمين في شرح منظومة المرشد المعين لابن عاشر، ت: 1072هـ، ينظر:  اقتفاء الأثر بعد ذهاب أهل الأثر ص 114،التقاط الدرر 2/ 151.</w:t>
      </w:r>
    </w:p>
  </w:footnote>
  <w:footnote w:id="16">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تنظر ترجمته في مبحث " من التقى بهم في ليبيا"</w:t>
      </w:r>
    </w:p>
  </w:footnote>
  <w:footnote w:id="17">
    <w:p w:rsidR="00A4358F" w:rsidRPr="00591D16" w:rsidRDefault="00A4358F" w:rsidP="00DF5C4B">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علي بن زين العابدين بن محمَّد بن زين العابدين ابن الشيخ عبد الرحمن </w:t>
      </w:r>
      <w:proofErr w:type="spellStart"/>
      <w:r w:rsidRPr="00591D16">
        <w:rPr>
          <w:rFonts w:ascii="Traditional Arabic" w:hAnsi="Traditional Arabic" w:cs="Traditional Arabic"/>
          <w:sz w:val="22"/>
          <w:szCs w:val="22"/>
          <w:rtl/>
        </w:rPr>
        <w:t>الأجهوري</w:t>
      </w:r>
      <w:proofErr w:type="spellEnd"/>
      <w:r w:rsidRPr="00591D16">
        <w:rPr>
          <w:rFonts w:ascii="Traditional Arabic" w:hAnsi="Traditional Arabic" w:cs="Traditional Arabic"/>
          <w:sz w:val="22"/>
          <w:szCs w:val="22"/>
          <w:rtl/>
        </w:rPr>
        <w:t>، أبو الإرشاد نور الدين: شيخ المالكية أخذ عن البدر القرافي وعثمان القرافي، وعنه الكثير كالشمس البابلي وعيسى الثعالبي وغيرهم</w:t>
      </w:r>
      <w:r w:rsidR="00DF5C4B">
        <w:rPr>
          <w:rFonts w:ascii="Traditional Arabic" w:hAnsi="Traditional Arabic" w:cs="Traditional Arabic" w:hint="cs"/>
          <w:sz w:val="22"/>
          <w:szCs w:val="22"/>
          <w:rtl/>
        </w:rPr>
        <w:t>ا</w:t>
      </w:r>
      <w:r w:rsidRPr="00591D16">
        <w:rPr>
          <w:rFonts w:ascii="Traditional Arabic" w:hAnsi="Traditional Arabic" w:cs="Traditional Arabic"/>
          <w:sz w:val="22"/>
          <w:szCs w:val="22"/>
          <w:rtl/>
        </w:rPr>
        <w:t xml:space="preserve">، له </w:t>
      </w:r>
      <w:proofErr w:type="spellStart"/>
      <w:r w:rsidRPr="00591D16">
        <w:rPr>
          <w:rFonts w:ascii="Traditional Arabic" w:hAnsi="Traditional Arabic" w:cs="Traditional Arabic"/>
          <w:sz w:val="22"/>
          <w:szCs w:val="22"/>
          <w:rtl/>
        </w:rPr>
        <w:t>تآليف</w:t>
      </w:r>
      <w:proofErr w:type="spellEnd"/>
      <w:r w:rsidRPr="00591D16">
        <w:rPr>
          <w:rFonts w:ascii="Traditional Arabic" w:hAnsi="Traditional Arabic" w:cs="Traditional Arabic"/>
          <w:sz w:val="22"/>
          <w:szCs w:val="22"/>
          <w:rtl/>
        </w:rPr>
        <w:t xml:space="preserve"> كثيرة منها ثلاثة شروح على مختصر خليل، ت: سنة 1066 هـ، ينظر:  اقتفاء الأثر بعد ذهاب أهل الأثر ص 119،التقاط الدرر 2/138.</w:t>
      </w:r>
    </w:p>
  </w:footnote>
  <w:footnote w:id="18">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حمزة ابن الشيخ سالم العياشي: من بيت معروف بالعلم والفضل، أخذ عن والده وأجازه الشيخ عبد القادر الفاسي إجازة عامة، وأخذ عنه قريبه الشيخ أبو زيد عبد الرحمن العياشي وعبد السلام </w:t>
      </w:r>
      <w:proofErr w:type="spellStart"/>
      <w:r w:rsidRPr="00591D16">
        <w:rPr>
          <w:rFonts w:ascii="Traditional Arabic" w:hAnsi="Traditional Arabic" w:cs="Traditional Arabic"/>
          <w:sz w:val="22"/>
          <w:szCs w:val="22"/>
          <w:rtl/>
        </w:rPr>
        <w:t>التاجوري</w:t>
      </w:r>
      <w:proofErr w:type="spellEnd"/>
      <w:r w:rsidRPr="00591D16">
        <w:rPr>
          <w:rFonts w:ascii="Traditional Arabic" w:hAnsi="Traditional Arabic" w:cs="Traditional Arabic"/>
          <w:sz w:val="22"/>
          <w:szCs w:val="22"/>
          <w:rtl/>
        </w:rPr>
        <w:t xml:space="preserve"> المعروف بالعالم، ت: 1130هـ، اعتنى بزاوية جده بعد أبيه حتى أصبحت تعرف باسمه،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التقاط الدرر 2/ 313، شجرة النور ص 336.</w:t>
      </w:r>
    </w:p>
  </w:footnote>
  <w:footnote w:id="19">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أحمد بن محمد بن محمد بن ناصر الدرعي، فقيه </w:t>
      </w:r>
      <w:proofErr w:type="spellStart"/>
      <w:r w:rsidRPr="00591D16">
        <w:rPr>
          <w:rFonts w:ascii="Traditional Arabic" w:hAnsi="Traditional Arabic" w:cs="Traditional Arabic"/>
          <w:sz w:val="22"/>
          <w:szCs w:val="22"/>
          <w:rtl/>
        </w:rPr>
        <w:t>ومحدث،صوفي</w:t>
      </w:r>
      <w:proofErr w:type="spellEnd"/>
      <w:r w:rsidRPr="00591D16">
        <w:rPr>
          <w:rFonts w:ascii="Traditional Arabic" w:hAnsi="Traditional Arabic" w:cs="Traditional Arabic"/>
          <w:sz w:val="22"/>
          <w:szCs w:val="22"/>
          <w:rtl/>
        </w:rPr>
        <w:t xml:space="preserve">، ولد في </w:t>
      </w:r>
      <w:proofErr w:type="spellStart"/>
      <w:r w:rsidRPr="00591D16">
        <w:rPr>
          <w:rFonts w:ascii="Traditional Arabic" w:hAnsi="Traditional Arabic" w:cs="Traditional Arabic"/>
          <w:sz w:val="22"/>
          <w:szCs w:val="22"/>
          <w:rtl/>
        </w:rPr>
        <w:t>سجلماسة</w:t>
      </w:r>
      <w:proofErr w:type="spellEnd"/>
      <w:r w:rsidRPr="00591D16">
        <w:rPr>
          <w:rFonts w:ascii="Traditional Arabic" w:hAnsi="Traditional Arabic" w:cs="Traditional Arabic"/>
          <w:sz w:val="22"/>
          <w:szCs w:val="22"/>
          <w:rtl/>
        </w:rPr>
        <w:t xml:space="preserve">، أخذ عن والده وأبي العباس الجزولي </w:t>
      </w:r>
      <w:proofErr w:type="spellStart"/>
      <w:r w:rsidRPr="00591D16">
        <w:rPr>
          <w:rFonts w:ascii="Traditional Arabic" w:hAnsi="Traditional Arabic" w:cs="Traditional Arabic"/>
          <w:sz w:val="22"/>
          <w:szCs w:val="22"/>
          <w:rtl/>
        </w:rPr>
        <w:t>الهشتوكي</w:t>
      </w:r>
      <w:proofErr w:type="spellEnd"/>
      <w:r w:rsidRPr="00591D16">
        <w:rPr>
          <w:rFonts w:ascii="Traditional Arabic" w:hAnsi="Traditional Arabic" w:cs="Traditional Arabic"/>
          <w:sz w:val="22"/>
          <w:szCs w:val="22"/>
          <w:rtl/>
        </w:rPr>
        <w:t xml:space="preserve"> وعلى العياشي وغيرهم، وأخذ عنه الكثير منهم محمد </w:t>
      </w:r>
      <w:proofErr w:type="spellStart"/>
      <w:r w:rsidRPr="00591D16">
        <w:rPr>
          <w:rFonts w:ascii="Traditional Arabic" w:hAnsi="Traditional Arabic" w:cs="Traditional Arabic"/>
          <w:sz w:val="22"/>
          <w:szCs w:val="22"/>
          <w:rtl/>
        </w:rPr>
        <w:t>البناني</w:t>
      </w:r>
      <w:proofErr w:type="spellEnd"/>
      <w:r w:rsidRPr="00591D16">
        <w:rPr>
          <w:rFonts w:ascii="Traditional Arabic" w:hAnsi="Traditional Arabic" w:cs="Traditional Arabic"/>
          <w:sz w:val="22"/>
          <w:szCs w:val="22"/>
          <w:rtl/>
        </w:rPr>
        <w:t xml:space="preserve">، ورحل أربع مرات </w:t>
      </w:r>
      <w:proofErr w:type="spellStart"/>
      <w:r w:rsidRPr="00591D16">
        <w:rPr>
          <w:rFonts w:ascii="Traditional Arabic" w:hAnsi="Traditional Arabic" w:cs="Traditional Arabic"/>
          <w:sz w:val="22"/>
          <w:szCs w:val="22"/>
          <w:rtl/>
        </w:rPr>
        <w:t>إلىٰ</w:t>
      </w:r>
      <w:proofErr w:type="spellEnd"/>
      <w:r w:rsidRPr="00591D16">
        <w:rPr>
          <w:rFonts w:ascii="Traditional Arabic" w:hAnsi="Traditional Arabic" w:cs="Traditional Arabic"/>
          <w:sz w:val="22"/>
          <w:szCs w:val="22"/>
          <w:rtl/>
        </w:rPr>
        <w:t xml:space="preserve"> المشرق، تولى الزاوية الدرعية بعد أبيه، من تصانيفه: رحلة المشرق، وكتاب الأجوبة، ت:1129هـ، ينظر: التقاط الدرر  للقادري 2 /312، شجرة النور ص 332.</w:t>
      </w:r>
    </w:p>
  </w:footnote>
  <w:footnote w:id="20">
    <w:p w:rsidR="00A4358F" w:rsidRPr="00591D16" w:rsidRDefault="00A4358F" w:rsidP="000136CD">
      <w:pPr>
        <w:pStyle w:val="aa"/>
        <w:tabs>
          <w:tab w:val="left" w:pos="233"/>
        </w:tabs>
        <w:ind w:left="-51"/>
        <w:jc w:val="both"/>
        <w:rPr>
          <w:rFonts w:ascii="Traditional Arabic" w:hAnsi="Traditional Arabic" w:cs="Traditional Arabic"/>
          <w:sz w:val="22"/>
          <w:szCs w:val="22"/>
          <w:rtl/>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 xml:space="preserve">) علي بن محمد بن أحمد </w:t>
      </w:r>
      <w:proofErr w:type="spellStart"/>
      <w:r w:rsidRPr="00591D16">
        <w:rPr>
          <w:rFonts w:ascii="Traditional Arabic" w:hAnsi="Traditional Arabic" w:cs="Traditional Arabic"/>
          <w:sz w:val="22"/>
          <w:szCs w:val="22"/>
          <w:rtl/>
        </w:rPr>
        <w:t>الحُرَيْشيالفاسي</w:t>
      </w:r>
      <w:proofErr w:type="spellEnd"/>
      <w:r w:rsidRPr="00591D16">
        <w:rPr>
          <w:rFonts w:ascii="Traditional Arabic" w:hAnsi="Traditional Arabic" w:cs="Traditional Arabic"/>
          <w:sz w:val="22"/>
          <w:szCs w:val="22"/>
          <w:rtl/>
        </w:rPr>
        <w:t xml:space="preserve">، أبو الحسن، الفقيه الأصولي، أخذ عن الشيخ عبد القادر الفاسي والشيخ أبي سالم العياشي والحسن اليوسي، له شرح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الموطأ وشرح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الشفا وشرح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مختصر خليل، ت: 1145هـ،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التقاط الدرر 2/359، شجرة النور ص 337.</w:t>
      </w:r>
    </w:p>
  </w:footnote>
  <w:footnote w:id="21">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وقد طبعت أكثر من مرة.</w:t>
      </w:r>
    </w:p>
  </w:footnote>
  <w:footnote w:id="22">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طبعته جامعة محمد الخامس بالرباط بعناية الأستاذة نفيسة الذهبي، مطبعة النجاح الدار البيضاء 1996م.</w:t>
      </w:r>
    </w:p>
  </w:footnote>
  <w:footnote w:id="23">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وقد طبعتها دار الغرب الإسلامي بيروت  بتحقيق محمود الزاهي عام 1999م,</w:t>
      </w:r>
    </w:p>
  </w:footnote>
  <w:footnote w:id="24">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الكتاب مطبوع متداول، بتحقيق عبدالله حمادي الإدريسي طبعة دار الكتب العلمية، بيروت، لبنان، الطبعة الأولى 2013م.</w:t>
      </w:r>
    </w:p>
  </w:footnote>
  <w:footnote w:id="25">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تنظر ترجمته في نشر المثاني 2/306.</w:t>
      </w:r>
    </w:p>
  </w:footnote>
  <w:footnote w:id="26">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ينظر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سبيل المثال كتابه " ماء الموائد" 1/18، 1/82، 1/90،  2/466.</w:t>
      </w:r>
    </w:p>
  </w:footnote>
  <w:footnote w:id="27">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  كتابه " ماء الموائد" 1/18.</w:t>
      </w:r>
    </w:p>
  </w:footnote>
  <w:footnote w:id="28">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م ن 2/106.</w:t>
      </w:r>
    </w:p>
  </w:footnote>
  <w:footnote w:id="29">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نص عليها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سبيل المثال 2 /468.</w:t>
      </w:r>
    </w:p>
  </w:footnote>
  <w:footnote w:id="30">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 مقدمة كتاب اقتفاء الأثر بعد ذهاب أهل الأثر" ص 100-101.</w:t>
      </w:r>
    </w:p>
  </w:footnote>
  <w:footnote w:id="31">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نص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ذلك في عدة مواضع منها في المقدمة ص19.</w:t>
      </w:r>
    </w:p>
  </w:footnote>
  <w:footnote w:id="32">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مقدمة المؤلف في كتابه ماء الموائد ص 20.</w:t>
      </w:r>
    </w:p>
  </w:footnote>
  <w:footnote w:id="33">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ماء الموائد في ليبيا ص 19، دراسة وتحقيق</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جماعة من العلماء، دار المعارف الإسكندرية، وكذلك بحث الأستاذ عمار </w:t>
      </w:r>
      <w:proofErr w:type="spellStart"/>
      <w:r w:rsidRPr="00591D16">
        <w:rPr>
          <w:rFonts w:ascii="Traditional Arabic" w:hAnsi="Traditional Arabic" w:cs="Traditional Arabic"/>
          <w:sz w:val="22"/>
          <w:szCs w:val="22"/>
          <w:rtl/>
        </w:rPr>
        <w:t>جحيدر</w:t>
      </w:r>
      <w:proofErr w:type="spellEnd"/>
      <w:r w:rsidRPr="00591D16">
        <w:rPr>
          <w:rFonts w:ascii="Traditional Arabic" w:hAnsi="Traditional Arabic" w:cs="Traditional Arabic"/>
          <w:sz w:val="22"/>
          <w:szCs w:val="22"/>
          <w:rtl/>
        </w:rPr>
        <w:t xml:space="preserve"> الموسوم ب" عبد السلام بن عثمان </w:t>
      </w:r>
      <w:proofErr w:type="spellStart"/>
      <w:r w:rsidRPr="00591D16">
        <w:rPr>
          <w:rFonts w:ascii="Traditional Arabic" w:hAnsi="Traditional Arabic" w:cs="Traditional Arabic"/>
          <w:sz w:val="22"/>
          <w:szCs w:val="22"/>
          <w:rtl/>
        </w:rPr>
        <w:t>التاجوري</w:t>
      </w:r>
      <w:proofErr w:type="spellEnd"/>
      <w:r w:rsidRPr="00591D16">
        <w:rPr>
          <w:rFonts w:ascii="Traditional Arabic" w:hAnsi="Traditional Arabic" w:cs="Traditional Arabic"/>
          <w:sz w:val="22"/>
          <w:szCs w:val="22"/>
          <w:rtl/>
        </w:rPr>
        <w:t xml:space="preserve"> وتراجم شيوخه " ص235،وقد نشر البحث في مجلة مجمع اللغة العربية، العدد الرابع 2006م.</w:t>
      </w:r>
    </w:p>
  </w:footnote>
  <w:footnote w:id="34">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رحلة ابن ناصر الدرعي 1/ 73.</w:t>
      </w:r>
    </w:p>
  </w:footnote>
  <w:footnote w:id="35">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نشر المثاني 2/254.</w:t>
      </w:r>
    </w:p>
  </w:footnote>
  <w:footnote w:id="36">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مرت ترجمته.</w:t>
      </w:r>
    </w:p>
  </w:footnote>
  <w:footnote w:id="37">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عبد المجيد بن علي </w:t>
      </w:r>
      <w:proofErr w:type="spellStart"/>
      <w:r w:rsidRPr="00591D16">
        <w:rPr>
          <w:rFonts w:ascii="Traditional Arabic" w:hAnsi="Traditional Arabic" w:cs="Traditional Arabic"/>
          <w:sz w:val="22"/>
          <w:szCs w:val="22"/>
          <w:rtl/>
        </w:rPr>
        <w:t>المنالي</w:t>
      </w:r>
      <w:proofErr w:type="spellEnd"/>
      <w:r w:rsidRPr="00591D16">
        <w:rPr>
          <w:rFonts w:ascii="Traditional Arabic" w:hAnsi="Traditional Arabic" w:cs="Traditional Arabic"/>
          <w:sz w:val="22"/>
          <w:szCs w:val="22"/>
          <w:rtl/>
        </w:rPr>
        <w:t xml:space="preserve">، أبو محمد الشهير بالزبادي الشريف الحسني الإدريسي الفاسي أخذ عن أبي عبد الله </w:t>
      </w:r>
      <w:proofErr w:type="spellStart"/>
      <w:r w:rsidRPr="00591D16">
        <w:rPr>
          <w:rFonts w:ascii="Traditional Arabic" w:hAnsi="Traditional Arabic" w:cs="Traditional Arabic"/>
          <w:sz w:val="22"/>
          <w:szCs w:val="22"/>
          <w:rtl/>
        </w:rPr>
        <w:t>ميارة</w:t>
      </w:r>
      <w:proofErr w:type="spellEnd"/>
      <w:r w:rsidRPr="00591D16">
        <w:rPr>
          <w:rFonts w:ascii="Traditional Arabic" w:hAnsi="Traditional Arabic" w:cs="Traditional Arabic"/>
          <w:sz w:val="22"/>
          <w:szCs w:val="22"/>
          <w:rtl/>
        </w:rPr>
        <w:t xml:space="preserve"> الصغير وحج صحبة الولي أحمد الصقلي والهادي بن محمد العراقي ولقي أعلاماً منهم الشيخ محمد الحفني وتلميذه الشيخ محمود الكردي والشيخ </w:t>
      </w:r>
      <w:proofErr w:type="spellStart"/>
      <w:r w:rsidRPr="00591D16">
        <w:rPr>
          <w:rFonts w:ascii="Traditional Arabic" w:hAnsi="Traditional Arabic" w:cs="Traditional Arabic"/>
          <w:sz w:val="22"/>
          <w:szCs w:val="22"/>
          <w:rtl/>
        </w:rPr>
        <w:t>البرناوي</w:t>
      </w:r>
      <w:proofErr w:type="spellEnd"/>
      <w:r w:rsidRPr="00591D16">
        <w:rPr>
          <w:rFonts w:ascii="Traditional Arabic" w:hAnsi="Traditional Arabic" w:cs="Traditional Arabic"/>
          <w:sz w:val="22"/>
          <w:szCs w:val="22"/>
          <w:rtl/>
        </w:rPr>
        <w:t xml:space="preserve">  له </w:t>
      </w:r>
      <w:proofErr w:type="spellStart"/>
      <w:r w:rsidRPr="00591D16">
        <w:rPr>
          <w:rFonts w:ascii="Traditional Arabic" w:hAnsi="Traditional Arabic" w:cs="Traditional Arabic"/>
          <w:sz w:val="22"/>
          <w:szCs w:val="22"/>
          <w:rtl/>
        </w:rPr>
        <w:t>تآليف</w:t>
      </w:r>
      <w:proofErr w:type="spellEnd"/>
      <w:r w:rsidRPr="00591D16">
        <w:rPr>
          <w:rFonts w:ascii="Traditional Arabic" w:hAnsi="Traditional Arabic" w:cs="Traditional Arabic"/>
          <w:sz w:val="22"/>
          <w:szCs w:val="22"/>
          <w:rtl/>
        </w:rPr>
        <w:t xml:space="preserve"> منها رحلته للحج وله تقاييد في التاريخ والتصوف والفقه. توفي سنة 1163 هـ، ينظر: التقاط الدرر 2/415ـ416، شجرة النور  ص 353.</w:t>
      </w:r>
    </w:p>
  </w:footnote>
  <w:footnote w:id="38">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الحسين بن محمد السعيد </w:t>
      </w:r>
      <w:proofErr w:type="spellStart"/>
      <w:r w:rsidRPr="00591D16">
        <w:rPr>
          <w:rFonts w:ascii="Traditional Arabic" w:hAnsi="Traditional Arabic" w:cs="Traditional Arabic"/>
          <w:sz w:val="22"/>
          <w:szCs w:val="22"/>
          <w:rtl/>
        </w:rPr>
        <w:t>الورثيلاني</w:t>
      </w:r>
      <w:proofErr w:type="spellEnd"/>
      <w:r w:rsidRPr="00591D16">
        <w:rPr>
          <w:rFonts w:ascii="Traditional Arabic" w:hAnsi="Traditional Arabic" w:cs="Traditional Arabic"/>
          <w:sz w:val="22"/>
          <w:szCs w:val="22"/>
          <w:rtl/>
        </w:rPr>
        <w:t xml:space="preserve">: رحّالة، مؤرخ وفقيه، ولد ونشأ في قبيلة بني </w:t>
      </w:r>
      <w:proofErr w:type="spellStart"/>
      <w:r w:rsidRPr="00591D16">
        <w:rPr>
          <w:rFonts w:ascii="Traditional Arabic" w:hAnsi="Traditional Arabic" w:cs="Traditional Arabic"/>
          <w:sz w:val="22"/>
          <w:szCs w:val="22"/>
          <w:rtl/>
        </w:rPr>
        <w:t>ورثيلان</w:t>
      </w:r>
      <w:proofErr w:type="spellEnd"/>
      <w:r w:rsidRPr="00591D16">
        <w:rPr>
          <w:rFonts w:ascii="Traditional Arabic" w:hAnsi="Traditional Arabic" w:cs="Traditional Arabic"/>
          <w:sz w:val="22"/>
          <w:szCs w:val="22"/>
          <w:rtl/>
        </w:rPr>
        <w:t xml:space="preserve"> وهي قبيلة قرب بجاية في الجزائر، أخذ عن والده وغيره. ثم رحل الى المشرق فحج وأخذ عن علماء مصر والحجاز كالشيخ محمد بن محمد التونسي الشهير </w:t>
      </w:r>
      <w:proofErr w:type="spellStart"/>
      <w:r w:rsidRPr="00591D16">
        <w:rPr>
          <w:rFonts w:ascii="Traditional Arabic" w:hAnsi="Traditional Arabic" w:cs="Traditional Arabic"/>
          <w:sz w:val="22"/>
          <w:szCs w:val="22"/>
          <w:rtl/>
        </w:rPr>
        <w:t>بالبليدي</w:t>
      </w:r>
      <w:proofErr w:type="spellEnd"/>
      <w:r w:rsidRPr="00591D16">
        <w:rPr>
          <w:rFonts w:ascii="Traditional Arabic" w:hAnsi="Traditional Arabic" w:cs="Traditional Arabic"/>
          <w:sz w:val="22"/>
          <w:szCs w:val="22"/>
          <w:rtl/>
        </w:rPr>
        <w:t xml:space="preserve">، وأحمد بن الحسن الخالدي الجوهري وغيرهما. ثم رجع الى بلده، له "نزهة الأنظار في فضل علم التاريخ والأخبار" وتعرف بالرحلة </w:t>
      </w:r>
      <w:proofErr w:type="spellStart"/>
      <w:r w:rsidRPr="00591D16">
        <w:rPr>
          <w:rFonts w:ascii="Traditional Arabic" w:hAnsi="Traditional Arabic" w:cs="Traditional Arabic"/>
          <w:sz w:val="22"/>
          <w:szCs w:val="22"/>
          <w:rtl/>
        </w:rPr>
        <w:t>الورثيلانية</w:t>
      </w:r>
      <w:proofErr w:type="spellEnd"/>
      <w:r w:rsidRPr="00591D16">
        <w:rPr>
          <w:rFonts w:ascii="Traditional Arabic" w:hAnsi="Traditional Arabic" w:cs="Traditional Arabic"/>
          <w:sz w:val="22"/>
          <w:szCs w:val="22"/>
          <w:rtl/>
        </w:rPr>
        <w:t>، وهو وصف لرحلته الى الديار المقدسة سنة 1179هـ،ت: 1193هـ، ينظر: معجم أعلام الجزائر ص 340، شجرة النور  ص 357.</w:t>
      </w:r>
    </w:p>
  </w:footnote>
  <w:footnote w:id="39">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محمد بن الطيب بن محمد الشرفي الفاسي</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ولد بفاس سنة 1110هـ، تعلم العلم في بلده وأخذ عن جملة من العلماء منهم والده ومحمد بن عبد القادر الفاسي وأحمد بن محمد الدرعي ثم رحل </w:t>
      </w:r>
      <w:proofErr w:type="spellStart"/>
      <w:r w:rsidRPr="00591D16">
        <w:rPr>
          <w:rFonts w:ascii="Traditional Arabic" w:hAnsi="Traditional Arabic" w:cs="Traditional Arabic"/>
          <w:sz w:val="22"/>
          <w:szCs w:val="22"/>
          <w:rtl/>
        </w:rPr>
        <w:t>إلىٰ</w:t>
      </w:r>
      <w:proofErr w:type="spellEnd"/>
      <w:r w:rsidRPr="00591D16">
        <w:rPr>
          <w:rFonts w:ascii="Traditional Arabic" w:hAnsi="Traditional Arabic" w:cs="Traditional Arabic"/>
          <w:sz w:val="22"/>
          <w:szCs w:val="22"/>
          <w:rtl/>
        </w:rPr>
        <w:t xml:space="preserve"> الحجاز وأقام به سنين وأخذ عنه خلق كثير، له عدة مؤلفات منها رحلته ومنها حاشية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القاموس، توفي بالمدينة المنورة 1171هـ، ينظر: سلك الدرر في أعيان القرن الثاني عشر للحسيني 4/91.</w:t>
      </w:r>
    </w:p>
  </w:footnote>
  <w:footnote w:id="40">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عبد السلام بن عثمان بن عز الدين بن عبد الوهاب بن عبد السلام الأسمر، ولد بتاجوراء بليبيا وتفقه بعلماء بلده كالشيخ محمد بن مَقِيل وأحمد المُكَّني وغيرهما، وأخذ عنه الكثير من الطلبة، له عدة مؤلفات منها " تذييل المعيار"، "والإشارات لبعض ما في طرابلس من المزارات، ت: 1139هـ،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التذكار لابن </w:t>
      </w:r>
      <w:proofErr w:type="spellStart"/>
      <w:r w:rsidRPr="00591D16">
        <w:rPr>
          <w:rFonts w:ascii="Traditional Arabic" w:hAnsi="Traditional Arabic" w:cs="Traditional Arabic"/>
          <w:sz w:val="22"/>
          <w:szCs w:val="22"/>
          <w:rtl/>
        </w:rPr>
        <w:t>غلبون</w:t>
      </w:r>
      <w:proofErr w:type="spellEnd"/>
      <w:r w:rsidRPr="00591D16">
        <w:rPr>
          <w:rFonts w:ascii="Traditional Arabic" w:hAnsi="Traditional Arabic" w:cs="Traditional Arabic"/>
          <w:sz w:val="22"/>
          <w:szCs w:val="22"/>
          <w:rtl/>
        </w:rPr>
        <w:t xml:space="preserve"> ص 184، أعلام ليبيا للشيخ الزاوي ص218."</w:t>
      </w:r>
    </w:p>
  </w:footnote>
  <w:footnote w:id="41">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ينظر ترجمته في: الرحلة </w:t>
      </w:r>
      <w:proofErr w:type="spellStart"/>
      <w:r w:rsidRPr="00591D16">
        <w:rPr>
          <w:rFonts w:ascii="Traditional Arabic" w:hAnsi="Traditional Arabic" w:cs="Traditional Arabic"/>
          <w:sz w:val="22"/>
          <w:szCs w:val="22"/>
          <w:rtl/>
        </w:rPr>
        <w:t>العياشية</w:t>
      </w:r>
      <w:proofErr w:type="spellEnd"/>
      <w:r w:rsidRPr="00591D16">
        <w:rPr>
          <w:rFonts w:ascii="Traditional Arabic" w:hAnsi="Traditional Arabic" w:cs="Traditional Arabic"/>
          <w:sz w:val="22"/>
          <w:szCs w:val="22"/>
          <w:rtl/>
        </w:rPr>
        <w:t xml:space="preserve"> 1/89، نشر المثاني 2/135، التقاط الدرر 2/ 158، أعلام ليبيا للشيخ الزاوي ص333.</w:t>
      </w:r>
    </w:p>
  </w:footnote>
  <w:footnote w:id="42">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الرحلة 1/93.</w:t>
      </w:r>
    </w:p>
  </w:footnote>
  <w:footnote w:id="43">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الرحلة 1/89.</w:t>
      </w:r>
    </w:p>
  </w:footnote>
  <w:footnote w:id="44">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الرحلة 2/486.</w:t>
      </w:r>
    </w:p>
  </w:footnote>
  <w:footnote w:id="45">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الرحلة 1/90.</w:t>
      </w:r>
    </w:p>
  </w:footnote>
  <w:footnote w:id="46">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الرحلة </w:t>
      </w:r>
      <w:proofErr w:type="spellStart"/>
      <w:r w:rsidRPr="00591D16">
        <w:rPr>
          <w:rFonts w:ascii="Traditional Arabic" w:hAnsi="Traditional Arabic" w:cs="Traditional Arabic"/>
          <w:sz w:val="22"/>
          <w:szCs w:val="22"/>
          <w:rtl/>
        </w:rPr>
        <w:t>العياشية</w:t>
      </w:r>
      <w:proofErr w:type="spellEnd"/>
      <w:r w:rsidRPr="00591D16">
        <w:rPr>
          <w:rFonts w:ascii="Traditional Arabic" w:hAnsi="Traditional Arabic" w:cs="Traditional Arabic"/>
          <w:sz w:val="22"/>
          <w:szCs w:val="22"/>
          <w:rtl/>
        </w:rPr>
        <w:t xml:space="preserve"> 1/131، نشر المثاني2/139، التقاط الدرر2/244.</w:t>
      </w:r>
    </w:p>
  </w:footnote>
  <w:footnote w:id="47">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الرحلة </w:t>
      </w:r>
      <w:proofErr w:type="spellStart"/>
      <w:r w:rsidRPr="00591D16">
        <w:rPr>
          <w:rFonts w:ascii="Traditional Arabic" w:hAnsi="Traditional Arabic" w:cs="Traditional Arabic"/>
          <w:sz w:val="22"/>
          <w:szCs w:val="22"/>
          <w:rtl/>
        </w:rPr>
        <w:t>العياشية</w:t>
      </w:r>
      <w:proofErr w:type="spellEnd"/>
      <w:r w:rsidRPr="00591D16">
        <w:rPr>
          <w:rFonts w:ascii="Traditional Arabic" w:hAnsi="Traditional Arabic" w:cs="Traditional Arabic"/>
          <w:sz w:val="22"/>
          <w:szCs w:val="22"/>
          <w:rtl/>
        </w:rPr>
        <w:t xml:space="preserve"> 1/131.</w:t>
      </w:r>
    </w:p>
  </w:footnote>
  <w:footnote w:id="48">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تنظر ترجمته في</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التقاط الدرر 2/212، نشر المثاني 2/254، صفوة من انتشر ص 325، اليواقيت الثمينة في مذهب عالم المدينة للأزهري 186، شجرة النور ص 314، الأعلام للزركلي 4/129.</w:t>
      </w:r>
    </w:p>
  </w:footnote>
  <w:footnote w:id="49">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المدارك  6/273.</w:t>
      </w:r>
    </w:p>
  </w:footnote>
  <w:footnote w:id="50">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المدارك  6/273، ونزهة الأنظار في عجائب التواريخ والأخبار لمحمود </w:t>
      </w:r>
      <w:proofErr w:type="spellStart"/>
      <w:r w:rsidRPr="00591D16">
        <w:rPr>
          <w:rFonts w:ascii="Traditional Arabic" w:hAnsi="Traditional Arabic" w:cs="Traditional Arabic"/>
          <w:sz w:val="22"/>
          <w:szCs w:val="22"/>
          <w:rtl/>
        </w:rPr>
        <w:t>مقيديش</w:t>
      </w:r>
      <w:proofErr w:type="spellEnd"/>
      <w:r w:rsidRPr="00591D16">
        <w:rPr>
          <w:rFonts w:ascii="Traditional Arabic" w:hAnsi="Traditional Arabic" w:cs="Traditional Arabic"/>
          <w:sz w:val="22"/>
          <w:szCs w:val="22"/>
          <w:rtl/>
        </w:rPr>
        <w:t xml:space="preserve"> 2/199.</w:t>
      </w:r>
    </w:p>
  </w:footnote>
  <w:footnote w:id="51">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نزهة الأنظار في عجائب التواريخ والأخبار لمحمود </w:t>
      </w:r>
      <w:proofErr w:type="spellStart"/>
      <w:r w:rsidRPr="00591D16">
        <w:rPr>
          <w:rFonts w:ascii="Traditional Arabic" w:hAnsi="Traditional Arabic" w:cs="Traditional Arabic"/>
          <w:sz w:val="22"/>
          <w:szCs w:val="22"/>
          <w:rtl/>
        </w:rPr>
        <w:t>مقديش</w:t>
      </w:r>
      <w:proofErr w:type="spellEnd"/>
      <w:r w:rsidRPr="00591D16">
        <w:rPr>
          <w:rFonts w:ascii="Traditional Arabic" w:hAnsi="Traditional Arabic" w:cs="Traditional Arabic"/>
          <w:sz w:val="22"/>
          <w:szCs w:val="22"/>
          <w:rtl/>
        </w:rPr>
        <w:t xml:space="preserve"> 2/205.</w:t>
      </w:r>
    </w:p>
  </w:footnote>
  <w:footnote w:id="52">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r>
      <w:proofErr w:type="spellStart"/>
      <w:r w:rsidRPr="00591D16">
        <w:rPr>
          <w:rFonts w:ascii="Traditional Arabic" w:hAnsi="Traditional Arabic" w:cs="Traditional Arabic"/>
          <w:sz w:val="22"/>
          <w:szCs w:val="22"/>
          <w:rtl/>
        </w:rPr>
        <w:t>م.ن</w:t>
      </w:r>
      <w:proofErr w:type="spellEnd"/>
      <w:r w:rsidRPr="00591D16">
        <w:rPr>
          <w:rFonts w:ascii="Traditional Arabic" w:hAnsi="Traditional Arabic" w:cs="Traditional Arabic"/>
          <w:sz w:val="22"/>
          <w:szCs w:val="22"/>
          <w:rtl/>
        </w:rPr>
        <w:t xml:space="preserve"> 2/ 206</w:t>
      </w:r>
    </w:p>
  </w:footnote>
  <w:footnote w:id="53">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النفحة المسكية في السفارة التركية </w:t>
      </w:r>
      <w:proofErr w:type="spellStart"/>
      <w:r w:rsidRPr="00591D16">
        <w:rPr>
          <w:rFonts w:ascii="Traditional Arabic" w:hAnsi="Traditional Arabic" w:cs="Traditional Arabic"/>
          <w:sz w:val="22"/>
          <w:szCs w:val="22"/>
          <w:rtl/>
        </w:rPr>
        <w:t>للتمكروتي</w:t>
      </w:r>
      <w:proofErr w:type="spellEnd"/>
      <w:r w:rsidRPr="00591D16">
        <w:rPr>
          <w:rFonts w:ascii="Traditional Arabic" w:hAnsi="Traditional Arabic" w:cs="Traditional Arabic"/>
          <w:sz w:val="22"/>
          <w:szCs w:val="22"/>
          <w:rtl/>
        </w:rPr>
        <w:t xml:space="preserve"> ص 98، ويسميه القادري في نشر المثاني محمدا  2/59.</w:t>
      </w:r>
    </w:p>
  </w:footnote>
  <w:footnote w:id="54">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نزهة الأنظار في عجائب التواريخ والأخبار لمحمود </w:t>
      </w:r>
      <w:proofErr w:type="spellStart"/>
      <w:r w:rsidRPr="00591D16">
        <w:rPr>
          <w:rFonts w:ascii="Traditional Arabic" w:hAnsi="Traditional Arabic" w:cs="Traditional Arabic"/>
          <w:sz w:val="22"/>
          <w:szCs w:val="22"/>
          <w:rtl/>
        </w:rPr>
        <w:t>مقديش</w:t>
      </w:r>
      <w:proofErr w:type="spellEnd"/>
      <w:r w:rsidRPr="00591D16">
        <w:rPr>
          <w:rFonts w:ascii="Traditional Arabic" w:hAnsi="Traditional Arabic" w:cs="Traditional Arabic"/>
          <w:sz w:val="22"/>
          <w:szCs w:val="22"/>
          <w:rtl/>
        </w:rPr>
        <w:t xml:space="preserve"> 2/202.</w:t>
      </w:r>
    </w:p>
  </w:footnote>
  <w:footnote w:id="55">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 المدارك 6/ 273.</w:t>
      </w:r>
      <w:r w:rsidRPr="00591D16">
        <w:rPr>
          <w:rFonts w:ascii="Traditional Arabic" w:hAnsi="Traditional Arabic" w:cs="Traditional Arabic"/>
          <w:sz w:val="22"/>
          <w:szCs w:val="22"/>
          <w:rtl/>
        </w:rPr>
        <w:tab/>
      </w:r>
    </w:p>
  </w:footnote>
  <w:footnote w:id="56">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النفحة المسكية ص 102.</w:t>
      </w:r>
    </w:p>
  </w:footnote>
  <w:footnote w:id="57">
    <w:p w:rsidR="00A4358F" w:rsidRPr="00591D16" w:rsidRDefault="00A4358F" w:rsidP="000136CD">
      <w:pPr>
        <w:pStyle w:val="aa"/>
        <w:tabs>
          <w:tab w:val="left" w:pos="233"/>
        </w:tabs>
        <w:ind w:left="-51"/>
        <w:jc w:val="both"/>
        <w:rPr>
          <w:rFonts w:ascii="Traditional Arabic" w:hAnsi="Traditional Arabic" w:cs="Traditional Arabic"/>
          <w:sz w:val="22"/>
          <w:szCs w:val="22"/>
          <w:rtl/>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م. ن ص 102، ويشير القادري في نشر المثاني أنه توفي في شهر ذي الحجة2/ 59.</w:t>
      </w:r>
    </w:p>
  </w:footnote>
  <w:footnote w:id="58">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ص 237.</w:t>
      </w:r>
    </w:p>
  </w:footnote>
  <w:footnote w:id="59">
    <w:p w:rsidR="00A4358F" w:rsidRPr="00591D16" w:rsidRDefault="00A4358F" w:rsidP="000136CD">
      <w:pPr>
        <w:pStyle w:val="aa"/>
        <w:tabs>
          <w:tab w:val="left" w:pos="233"/>
        </w:tabs>
        <w:ind w:left="-51"/>
        <w:jc w:val="both"/>
        <w:rPr>
          <w:rFonts w:ascii="Traditional Arabic" w:hAnsi="Traditional Arabic" w:cs="Traditional Arabic"/>
          <w:sz w:val="22"/>
          <w:szCs w:val="22"/>
          <w:rtl/>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يحيى بن يحيى السويدي: أصله من المغرب، كان  رجلا في البداية ذا علم وورع، وثار ضد الدولة العثمانية الذي تخلصت منه وقتلته،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التذكار لابن </w:t>
      </w:r>
      <w:proofErr w:type="spellStart"/>
      <w:r w:rsidRPr="00591D16">
        <w:rPr>
          <w:rFonts w:ascii="Traditional Arabic" w:hAnsi="Traditional Arabic" w:cs="Traditional Arabic"/>
          <w:sz w:val="22"/>
          <w:szCs w:val="22"/>
          <w:rtl/>
        </w:rPr>
        <w:t>غلبون</w:t>
      </w:r>
      <w:proofErr w:type="spellEnd"/>
      <w:r w:rsidRPr="00591D16">
        <w:rPr>
          <w:rFonts w:ascii="Traditional Arabic" w:hAnsi="Traditional Arabic" w:cs="Traditional Arabic"/>
          <w:sz w:val="22"/>
          <w:szCs w:val="22"/>
          <w:rtl/>
        </w:rPr>
        <w:t xml:space="preserve"> ص 101، و" ليبيا منذ الفتح العربي حتى 1911م، ص240 </w:t>
      </w:r>
    </w:p>
  </w:footnote>
  <w:footnote w:id="60">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 ينظر: الإشارات ص 15-16.</w:t>
      </w:r>
    </w:p>
  </w:footnote>
  <w:footnote w:id="61">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 ص 237، ولعله يقصد أبا عبد الله محمد المُكَّني.</w:t>
      </w:r>
    </w:p>
  </w:footnote>
  <w:footnote w:id="62">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اليوميات الليبية لحسن الفقيه حسن 1/649.</w:t>
      </w:r>
    </w:p>
  </w:footnote>
  <w:footnote w:id="63">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ذكر منصور علي الشريف ابنيه محمدا وسالما فقط</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ينظر: عائلة المُكَّني</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أبناؤها وأدوارهم في التاريخ الليبي " ص 58.</w:t>
      </w:r>
    </w:p>
  </w:footnote>
  <w:footnote w:id="64">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بينما ذكر عبد السلام </w:t>
      </w:r>
      <w:proofErr w:type="spellStart"/>
      <w:r w:rsidRPr="00591D16">
        <w:rPr>
          <w:rFonts w:ascii="Traditional Arabic" w:hAnsi="Traditional Arabic" w:cs="Traditional Arabic"/>
          <w:sz w:val="22"/>
          <w:szCs w:val="22"/>
          <w:rtl/>
        </w:rPr>
        <w:t>التاجوري</w:t>
      </w:r>
      <w:proofErr w:type="spellEnd"/>
      <w:r w:rsidRPr="00591D16">
        <w:rPr>
          <w:rFonts w:ascii="Traditional Arabic" w:hAnsi="Traditional Arabic" w:cs="Traditional Arabic"/>
          <w:sz w:val="22"/>
          <w:szCs w:val="22"/>
          <w:rtl/>
        </w:rPr>
        <w:t xml:space="preserve"> أبناءه الثلاثة،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كتاب الإشارات لبعض ما في طرابلس الغرب من المزارات ص 20</w:t>
      </w:r>
    </w:p>
  </w:footnote>
  <w:footnote w:id="65">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كتاب الإشارات لبعض ما في طرابلس الغرب من المزارات ص 20ـ21.</w:t>
      </w:r>
    </w:p>
  </w:footnote>
  <w:footnote w:id="66">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أعلام ليبيا للشيخ الطاهر الزاوي ص 327.</w:t>
      </w:r>
    </w:p>
  </w:footnote>
  <w:footnote w:id="67">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الرحلة1/96.</w:t>
      </w:r>
    </w:p>
  </w:footnote>
  <w:footnote w:id="68">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ينظر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سبيل المثال 1/ 133،</w:t>
      </w:r>
    </w:p>
  </w:footnote>
  <w:footnote w:id="69">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الرحلة </w:t>
      </w:r>
      <w:proofErr w:type="spellStart"/>
      <w:r w:rsidRPr="00591D16">
        <w:rPr>
          <w:rFonts w:ascii="Traditional Arabic" w:hAnsi="Traditional Arabic" w:cs="Traditional Arabic"/>
          <w:sz w:val="22"/>
          <w:szCs w:val="22"/>
          <w:rtl/>
        </w:rPr>
        <w:t>العياشية</w:t>
      </w:r>
      <w:proofErr w:type="spellEnd"/>
      <w:r w:rsidRPr="00591D16">
        <w:rPr>
          <w:rFonts w:ascii="Traditional Arabic" w:hAnsi="Traditional Arabic" w:cs="Traditional Arabic"/>
          <w:sz w:val="22"/>
          <w:szCs w:val="22"/>
          <w:rtl/>
        </w:rPr>
        <w:t xml:space="preserve"> 1/96، وفي فتح العليم </w:t>
      </w:r>
      <w:proofErr w:type="spellStart"/>
      <w:r w:rsidRPr="00591D16">
        <w:rPr>
          <w:rFonts w:ascii="Traditional Arabic" w:hAnsi="Traditional Arabic" w:cs="Traditional Arabic"/>
          <w:sz w:val="22"/>
          <w:szCs w:val="22"/>
          <w:rtl/>
        </w:rPr>
        <w:t>للتاجوري</w:t>
      </w:r>
      <w:proofErr w:type="spellEnd"/>
      <w:r w:rsidRPr="00591D16">
        <w:rPr>
          <w:rFonts w:ascii="Traditional Arabic" w:hAnsi="Traditional Arabic" w:cs="Traditional Arabic"/>
          <w:sz w:val="22"/>
          <w:szCs w:val="22"/>
          <w:rtl/>
        </w:rPr>
        <w:t xml:space="preserve"> أن وفاته كانت سنة 1</w:t>
      </w:r>
      <w:r w:rsidR="00BD1597">
        <w:rPr>
          <w:rFonts w:ascii="Traditional Arabic" w:hAnsi="Traditional Arabic" w:cs="Traditional Arabic"/>
          <w:sz w:val="22"/>
          <w:szCs w:val="22"/>
          <w:rtl/>
        </w:rPr>
        <w:t>057هـ، وفي التقاط الدرر للقادري</w:t>
      </w:r>
      <w:r w:rsidRPr="00591D16">
        <w:rPr>
          <w:rFonts w:ascii="Traditional Arabic" w:hAnsi="Traditional Arabic" w:cs="Traditional Arabic"/>
          <w:sz w:val="22"/>
          <w:szCs w:val="22"/>
          <w:rtl/>
        </w:rPr>
        <w:t xml:space="preserve"> 2/ 122، ذكر وفاته سنة 1056هـ، ووهم حين قال: لقيه </w:t>
      </w:r>
      <w:proofErr w:type="spellStart"/>
      <w:r w:rsidRPr="00591D16">
        <w:rPr>
          <w:rFonts w:ascii="Traditional Arabic" w:hAnsi="Traditional Arabic" w:cs="Traditional Arabic"/>
          <w:sz w:val="22"/>
          <w:szCs w:val="22"/>
          <w:rtl/>
        </w:rPr>
        <w:t>أبوسالم</w:t>
      </w:r>
      <w:proofErr w:type="spellEnd"/>
      <w:r w:rsidRPr="00591D16">
        <w:rPr>
          <w:rFonts w:ascii="Traditional Arabic" w:hAnsi="Traditional Arabic" w:cs="Traditional Arabic"/>
          <w:sz w:val="22"/>
          <w:szCs w:val="22"/>
          <w:rtl/>
        </w:rPr>
        <w:t xml:space="preserve"> العياشي، فرحلة العياشي الأولى كانت سنة 1059هـ، أي بعد وفاته بثلاث سنوات، والصحيح أنه التقى بابنه أحمد.</w:t>
      </w:r>
    </w:p>
  </w:footnote>
  <w:footnote w:id="70">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كتاب الإشارات لبعض ما في طرابلس الغرب من المزارات ص 20.</w:t>
      </w:r>
    </w:p>
  </w:footnote>
  <w:footnote w:id="71">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91D16">
        <w:rPr>
          <w:rFonts w:ascii="Traditional Arabic" w:hAnsi="Traditional Arabic" w:cs="Traditional Arabic"/>
          <w:sz w:val="22"/>
          <w:szCs w:val="22"/>
          <w:rtl/>
        </w:rPr>
        <w:t>ينظر: فتح العليم ص 238، والإشارات ص  20.</w:t>
      </w:r>
    </w:p>
  </w:footnote>
  <w:footnote w:id="72">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91D16">
        <w:rPr>
          <w:rFonts w:ascii="Traditional Arabic" w:hAnsi="Traditional Arabic" w:cs="Traditional Arabic"/>
          <w:sz w:val="22"/>
          <w:szCs w:val="22"/>
          <w:rtl/>
        </w:rPr>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كتاب الإشارات لبعض ما في طرابلس الغرب من المزارات ص 20ـ21.</w:t>
      </w:r>
    </w:p>
  </w:footnote>
  <w:footnote w:id="73">
    <w:p w:rsidR="00A4358F" w:rsidRPr="00591D16" w:rsidRDefault="00A4358F" w:rsidP="00BD1597">
      <w:pPr>
        <w:pStyle w:val="aa"/>
        <w:tabs>
          <w:tab w:val="left" w:pos="233"/>
        </w:tabs>
        <w:ind w:left="-51"/>
        <w:jc w:val="both"/>
        <w:rPr>
          <w:rFonts w:ascii="Traditional Arabic" w:hAnsi="Traditional Arabic" w:cs="Traditional Arabic"/>
          <w:sz w:val="22"/>
          <w:szCs w:val="22"/>
          <w:rtl/>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محمد بن مَقِيل الكبير، ولد سنة 1054هـ، وتتلمذ علي الشيخ أحمد المُكَّني في أكثر العلوم ، كان يقرض الشعر، وتولى الإفتاء بطرابلس بعد ترك شيخه أحمد المُكَّني لها </w:t>
      </w:r>
      <w:proofErr w:type="spellStart"/>
      <w:r w:rsidRPr="00591D16">
        <w:rPr>
          <w:rFonts w:ascii="Traditional Arabic" w:hAnsi="Traditional Arabic" w:cs="Traditional Arabic"/>
          <w:sz w:val="22"/>
          <w:szCs w:val="22"/>
          <w:rtl/>
        </w:rPr>
        <w:t>إلىٰ</w:t>
      </w:r>
      <w:proofErr w:type="spellEnd"/>
      <w:r w:rsidRPr="00591D16">
        <w:rPr>
          <w:rFonts w:ascii="Traditional Arabic" w:hAnsi="Traditional Arabic" w:cs="Traditional Arabic"/>
          <w:sz w:val="22"/>
          <w:szCs w:val="22"/>
          <w:rtl/>
        </w:rPr>
        <w:t xml:space="preserve"> أن توفي سنة 1101هـ،، ومن أشهر تلاميذه عبد السلام </w:t>
      </w:r>
      <w:proofErr w:type="spellStart"/>
      <w:r w:rsidRPr="00591D16">
        <w:rPr>
          <w:rFonts w:ascii="Traditional Arabic" w:hAnsi="Traditional Arabic" w:cs="Traditional Arabic"/>
          <w:sz w:val="22"/>
          <w:szCs w:val="22"/>
          <w:rtl/>
        </w:rPr>
        <w:t>التاجوري</w:t>
      </w:r>
      <w:proofErr w:type="spellEnd"/>
      <w:r w:rsidRPr="00591D16">
        <w:rPr>
          <w:rFonts w:ascii="Traditional Arabic" w:hAnsi="Traditional Arabic" w:cs="Traditional Arabic"/>
          <w:sz w:val="22"/>
          <w:szCs w:val="22"/>
          <w:rtl/>
        </w:rPr>
        <w:t>، تنظر ترجمته في</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فتح العليم ص 241-243، والتذكار لابن </w:t>
      </w:r>
      <w:proofErr w:type="spellStart"/>
      <w:r w:rsidRPr="00591D16">
        <w:rPr>
          <w:rFonts w:ascii="Traditional Arabic" w:hAnsi="Traditional Arabic" w:cs="Traditional Arabic"/>
          <w:sz w:val="22"/>
          <w:szCs w:val="22"/>
          <w:rtl/>
        </w:rPr>
        <w:t>غلبون</w:t>
      </w:r>
      <w:proofErr w:type="spellEnd"/>
      <w:r w:rsidR="00BD1597">
        <w:rPr>
          <w:rFonts w:ascii="Traditional Arabic" w:hAnsi="Traditional Arabic" w:cs="Traditional Arabic"/>
          <w:sz w:val="22"/>
          <w:szCs w:val="22"/>
          <w:rtl/>
        </w:rPr>
        <w:t xml:space="preserve"> ص 182 فتاوى ابن مَقِيل للزريقي</w:t>
      </w:r>
      <w:r w:rsidRPr="00591D16">
        <w:rPr>
          <w:rFonts w:ascii="Traditional Arabic" w:hAnsi="Traditional Arabic" w:cs="Traditional Arabic"/>
          <w:sz w:val="22"/>
          <w:szCs w:val="22"/>
          <w:rtl/>
        </w:rPr>
        <w:t>؟</w:t>
      </w:r>
      <w:r w:rsidR="00BD1597">
        <w:rPr>
          <w:rFonts w:ascii="Traditional Arabic" w:hAnsi="Traditional Arabic" w:cs="Traditional Arabic" w:hint="cs"/>
          <w:sz w:val="22"/>
          <w:szCs w:val="22"/>
          <w:rtl/>
        </w:rPr>
        <w:t xml:space="preserve"> </w:t>
      </w:r>
      <w:r w:rsidRPr="00591D16">
        <w:rPr>
          <w:rFonts w:ascii="Traditional Arabic" w:hAnsi="Traditional Arabic" w:cs="Traditional Arabic"/>
          <w:sz w:val="22"/>
          <w:szCs w:val="22"/>
          <w:rtl/>
        </w:rPr>
        <w:t>وضبطت مَقِيل بهذا الضبط</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اعتمادا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الرحلة </w:t>
      </w:r>
      <w:proofErr w:type="spellStart"/>
      <w:r w:rsidRPr="00591D16">
        <w:rPr>
          <w:rFonts w:ascii="Traditional Arabic" w:hAnsi="Traditional Arabic" w:cs="Traditional Arabic"/>
          <w:sz w:val="22"/>
          <w:szCs w:val="22"/>
          <w:rtl/>
        </w:rPr>
        <w:t>الحاجية</w:t>
      </w:r>
      <w:proofErr w:type="spellEnd"/>
      <w:r w:rsidRPr="00591D16">
        <w:rPr>
          <w:rFonts w:ascii="Traditional Arabic" w:hAnsi="Traditional Arabic" w:cs="Traditional Arabic"/>
          <w:sz w:val="22"/>
          <w:szCs w:val="22"/>
          <w:rtl/>
        </w:rPr>
        <w:t xml:space="preserve"> لعلي خشيم ص 109" بقوله</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w:t>
      </w:r>
      <w:r>
        <w:rPr>
          <w:rFonts w:ascii="Traditional Arabic" w:hAnsi="Traditional Arabic" w:cs="Traditional Arabic" w:hint="cs"/>
          <w:sz w:val="22"/>
          <w:szCs w:val="22"/>
          <w:rtl/>
        </w:rPr>
        <w:t xml:space="preserve"> </w:t>
      </w:r>
      <w:r w:rsidRPr="00591D16">
        <w:rPr>
          <w:rFonts w:ascii="Traditional Arabic" w:hAnsi="Traditional Arabic" w:cs="Traditional Arabic"/>
          <w:sz w:val="22"/>
          <w:szCs w:val="22"/>
          <w:rtl/>
        </w:rPr>
        <w:t>كابن أخته الودود  سيدي محمد بن مَقِيل، كان الله له في الرحيل والمَقِيل"، وهذه العبارات أخذها من خلال الرحلة الناصرية.</w:t>
      </w:r>
    </w:p>
  </w:footnote>
  <w:footnote w:id="74">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00BD1597">
        <w:rPr>
          <w:rFonts w:ascii="Traditional Arabic" w:hAnsi="Traditional Arabic" w:cs="Traditional Arabic"/>
          <w:sz w:val="22"/>
          <w:szCs w:val="22"/>
          <w:rtl/>
        </w:rPr>
        <w:t>)</w:t>
      </w:r>
      <w:r w:rsidR="00BD1597">
        <w:rPr>
          <w:rFonts w:ascii="Traditional Arabic" w:hAnsi="Traditional Arabic" w:cs="Traditional Arabic" w:hint="cs"/>
          <w:sz w:val="22"/>
          <w:szCs w:val="22"/>
          <w:rtl/>
        </w:rPr>
        <w:t xml:space="preserve"> </w:t>
      </w:r>
      <w:r w:rsidRPr="00591D16">
        <w:rPr>
          <w:rFonts w:ascii="Traditional Arabic" w:hAnsi="Traditional Arabic" w:cs="Traditional Arabic"/>
          <w:sz w:val="22"/>
          <w:szCs w:val="22"/>
          <w:rtl/>
        </w:rPr>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فتح العليم في مناقب الشيخ عبد السلام بن سليم ص. 243.</w:t>
      </w:r>
    </w:p>
  </w:footnote>
  <w:footnote w:id="75">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الحسن بن مسعود اليوسي، أبو محمد، أخذ عن الشيخ محمد بن ناصر وانتفع به وعبد الملك </w:t>
      </w:r>
      <w:proofErr w:type="spellStart"/>
      <w:r w:rsidRPr="00591D16">
        <w:rPr>
          <w:rFonts w:ascii="Traditional Arabic" w:hAnsi="Traditional Arabic" w:cs="Traditional Arabic"/>
          <w:sz w:val="22"/>
          <w:szCs w:val="22"/>
          <w:rtl/>
        </w:rPr>
        <w:t>التجمعوتي</w:t>
      </w:r>
      <w:proofErr w:type="spellEnd"/>
      <w:r w:rsidRPr="00591D16">
        <w:rPr>
          <w:rFonts w:ascii="Traditional Arabic" w:hAnsi="Traditional Arabic" w:cs="Traditional Arabic"/>
          <w:sz w:val="22"/>
          <w:szCs w:val="22"/>
          <w:rtl/>
        </w:rPr>
        <w:t xml:space="preserve"> وعبد القادر الفاسي وجماعة ومن أبرز تلاميذه أبو سالم العياشي وأبو الحسن النوري وأبو عبد الله التازي. له عدة </w:t>
      </w:r>
      <w:proofErr w:type="spellStart"/>
      <w:r w:rsidRPr="00591D16">
        <w:rPr>
          <w:rFonts w:ascii="Traditional Arabic" w:hAnsi="Traditional Arabic" w:cs="Traditional Arabic"/>
          <w:sz w:val="22"/>
          <w:szCs w:val="22"/>
          <w:rtl/>
        </w:rPr>
        <w:t>تآليف</w:t>
      </w:r>
      <w:proofErr w:type="spellEnd"/>
      <w:r w:rsidRPr="00591D16">
        <w:rPr>
          <w:rFonts w:ascii="Traditional Arabic" w:hAnsi="Traditional Arabic" w:cs="Traditional Arabic"/>
          <w:sz w:val="22"/>
          <w:szCs w:val="22"/>
          <w:rtl/>
        </w:rPr>
        <w:t xml:space="preserve">  منها تأليف في الفقه وديوان شعر وفهرسة وغير ذلك، له رحلة سنة 1101هـ، قدم مكة سنة 1102 هـ واجتمع بالأعيان والأفاضل ورجع لبلده وبها توفي سنة 1111 هـ،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شجرة النور ص328-329.</w:t>
      </w:r>
    </w:p>
  </w:footnote>
  <w:footnote w:id="76">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تنظر رحلة اليوسي سنة 1101هـ، ضمن من كتاب ليبيا عبر كتابات الرحّالين المغاربة في القرنين 16، 17 م " ص 415 ـ416.</w:t>
      </w:r>
    </w:p>
  </w:footnote>
  <w:footnote w:id="77">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طبع هذا الكتاب بمركز جهاد الليبيين سنة 2003م.</w:t>
      </w:r>
    </w:p>
  </w:footnote>
  <w:footnote w:id="78">
    <w:p w:rsidR="00A4358F" w:rsidRPr="00591D16" w:rsidRDefault="00A4358F" w:rsidP="000136CD">
      <w:pPr>
        <w:pStyle w:val="aa"/>
        <w:tabs>
          <w:tab w:val="left" w:pos="233"/>
        </w:tabs>
        <w:ind w:left="-51"/>
        <w:jc w:val="both"/>
        <w:rPr>
          <w:rFonts w:ascii="Traditional Arabic" w:hAnsi="Traditional Arabic" w:cs="Traditional Arabic"/>
          <w:sz w:val="22"/>
          <w:szCs w:val="22"/>
          <w:rtl/>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تنظر ترجمته في</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رحلة العياشي 1/ 96 وما بعدها، وفتح العليم </w:t>
      </w:r>
      <w:proofErr w:type="spellStart"/>
      <w:r w:rsidRPr="00591D16">
        <w:rPr>
          <w:rFonts w:ascii="Traditional Arabic" w:hAnsi="Traditional Arabic" w:cs="Traditional Arabic"/>
          <w:sz w:val="22"/>
          <w:szCs w:val="22"/>
          <w:rtl/>
        </w:rPr>
        <w:t>للتاجوري</w:t>
      </w:r>
      <w:proofErr w:type="spellEnd"/>
      <w:r w:rsidRPr="00591D16">
        <w:rPr>
          <w:rFonts w:ascii="Traditional Arabic" w:hAnsi="Traditional Arabic" w:cs="Traditional Arabic"/>
          <w:sz w:val="22"/>
          <w:szCs w:val="22"/>
          <w:rtl/>
        </w:rPr>
        <w:t xml:space="preserve"> ص237-241. </w:t>
      </w:r>
    </w:p>
  </w:footnote>
  <w:footnote w:id="79">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1/96.</w:t>
      </w:r>
    </w:p>
  </w:footnote>
  <w:footnote w:id="80">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2/238.</w:t>
      </w:r>
    </w:p>
  </w:footnote>
  <w:footnote w:id="81">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2/355.</w:t>
      </w:r>
    </w:p>
  </w:footnote>
  <w:footnote w:id="82">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تكرر اسمه عشرات المرات، ينظر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سبيل المثال: 1/360، 2/233، 2/283.</w:t>
      </w:r>
    </w:p>
  </w:footnote>
  <w:footnote w:id="83">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r>
      <w:proofErr w:type="spellStart"/>
      <w:r w:rsidRPr="00591D16">
        <w:rPr>
          <w:rFonts w:ascii="Traditional Arabic" w:hAnsi="Traditional Arabic" w:cs="Traditional Arabic"/>
          <w:sz w:val="22"/>
          <w:szCs w:val="22"/>
          <w:rtl/>
        </w:rPr>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بحث</w:t>
      </w:r>
      <w:proofErr w:type="spellEnd"/>
      <w:r w:rsidRPr="00591D16">
        <w:rPr>
          <w:rFonts w:ascii="Traditional Arabic" w:hAnsi="Traditional Arabic" w:cs="Traditional Arabic"/>
          <w:sz w:val="22"/>
          <w:szCs w:val="22"/>
          <w:rtl/>
        </w:rPr>
        <w:t xml:space="preserve"> الأستاذ عمار </w:t>
      </w:r>
      <w:proofErr w:type="spellStart"/>
      <w:r w:rsidRPr="00591D16">
        <w:rPr>
          <w:rFonts w:ascii="Traditional Arabic" w:hAnsi="Traditional Arabic" w:cs="Traditional Arabic"/>
          <w:sz w:val="22"/>
          <w:szCs w:val="22"/>
          <w:rtl/>
        </w:rPr>
        <w:t>جحيدر</w:t>
      </w:r>
      <w:proofErr w:type="spellEnd"/>
      <w:r w:rsidRPr="00591D16">
        <w:rPr>
          <w:rFonts w:ascii="Traditional Arabic" w:hAnsi="Traditional Arabic" w:cs="Traditional Arabic"/>
          <w:sz w:val="22"/>
          <w:szCs w:val="22"/>
          <w:rtl/>
        </w:rPr>
        <w:t xml:space="preserve"> الموسوم ب" عبد السلام بن عثمان </w:t>
      </w:r>
      <w:proofErr w:type="spellStart"/>
      <w:r w:rsidRPr="00591D16">
        <w:rPr>
          <w:rFonts w:ascii="Traditional Arabic" w:hAnsi="Traditional Arabic" w:cs="Traditional Arabic"/>
          <w:sz w:val="22"/>
          <w:szCs w:val="22"/>
          <w:rtl/>
        </w:rPr>
        <w:t>التاجوري</w:t>
      </w:r>
      <w:proofErr w:type="spellEnd"/>
      <w:r w:rsidRPr="00591D16">
        <w:rPr>
          <w:rFonts w:ascii="Traditional Arabic" w:hAnsi="Traditional Arabic" w:cs="Traditional Arabic"/>
          <w:sz w:val="22"/>
          <w:szCs w:val="22"/>
          <w:rtl/>
        </w:rPr>
        <w:t xml:space="preserve"> وتراجم شيوخه " ص238،وقد نشر البحث في مجلة مجمع اللغة العربية، العدد الرابع 2006م.</w:t>
      </w:r>
    </w:p>
  </w:footnote>
  <w:footnote w:id="84">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ص 20ـ21.</w:t>
      </w:r>
    </w:p>
  </w:footnote>
  <w:footnote w:id="85">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ص 181.</w:t>
      </w:r>
    </w:p>
  </w:footnote>
  <w:footnote w:id="86">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ص 264.</w:t>
      </w:r>
    </w:p>
  </w:footnote>
  <w:footnote w:id="87">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91D16">
        <w:rPr>
          <w:rFonts w:ascii="Traditional Arabic" w:hAnsi="Traditional Arabic" w:cs="Traditional Arabic"/>
          <w:sz w:val="22"/>
          <w:szCs w:val="22"/>
          <w:rtl/>
        </w:rPr>
        <w:t>ص115.</w:t>
      </w:r>
    </w:p>
  </w:footnote>
  <w:footnote w:id="88">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سبيل المثال الرحّالة اليوسي حيث قال في رحلته: "ونزلنا بدار محبنا الفقيه الأجل السيد محمد بن أحمد بن محمد الملقب بالم</w:t>
      </w:r>
      <w:r w:rsidR="005B37A8">
        <w:rPr>
          <w:rFonts w:ascii="Traditional Arabic" w:hAnsi="Traditional Arabic" w:cs="Traditional Arabic" w:hint="cs"/>
          <w:sz w:val="22"/>
          <w:szCs w:val="22"/>
          <w:rtl/>
        </w:rPr>
        <w:t>ك</w:t>
      </w:r>
      <w:r w:rsidRPr="00591D16">
        <w:rPr>
          <w:rFonts w:ascii="Traditional Arabic" w:hAnsi="Traditional Arabic" w:cs="Traditional Arabic"/>
          <w:sz w:val="22"/>
          <w:szCs w:val="22"/>
          <w:rtl/>
        </w:rPr>
        <w:t xml:space="preserve">َّني" تنظر رحلة اليوسي سنة 1101هـ، ضمن من كتاب ليبيا عبر كتاب الرحّالين المغاربة في القرنين 16، 17 م " </w:t>
      </w:r>
      <w:r w:rsidR="005B37A8">
        <w:rPr>
          <w:rFonts w:ascii="Traditional Arabic" w:hAnsi="Traditional Arabic" w:cs="Traditional Arabic"/>
          <w:sz w:val="22"/>
          <w:szCs w:val="22"/>
          <w:rtl/>
        </w:rPr>
        <w:t>ص</w:t>
      </w:r>
      <w:r w:rsidRPr="00591D16">
        <w:rPr>
          <w:rFonts w:ascii="Traditional Arabic" w:hAnsi="Traditional Arabic" w:cs="Traditional Arabic"/>
          <w:sz w:val="22"/>
          <w:szCs w:val="22"/>
          <w:rtl/>
        </w:rPr>
        <w:t>415 ـ416</w:t>
      </w:r>
    </w:p>
  </w:footnote>
  <w:footnote w:id="89">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91D16">
        <w:rPr>
          <w:rFonts w:ascii="Traditional Arabic" w:hAnsi="Traditional Arabic" w:cs="Traditional Arabic"/>
          <w:sz w:val="22"/>
          <w:szCs w:val="22"/>
          <w:rtl/>
        </w:rPr>
        <w:t>ينظر رحلة العياشي 2/491  حيث قال: " ومات أبوه قبل أن يستفيد منه".</w:t>
      </w:r>
    </w:p>
  </w:footnote>
  <w:footnote w:id="90">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005B37A8">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w:t>
      </w:r>
      <w:proofErr w:type="spellStart"/>
      <w:r w:rsidRPr="00591D16">
        <w:rPr>
          <w:rFonts w:ascii="Traditional Arabic" w:hAnsi="Traditional Arabic" w:cs="Traditional Arabic"/>
          <w:sz w:val="22"/>
          <w:szCs w:val="22"/>
          <w:rtl/>
        </w:rPr>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بحث</w:t>
      </w:r>
      <w:proofErr w:type="spellEnd"/>
      <w:r w:rsidRPr="00591D16">
        <w:rPr>
          <w:rFonts w:ascii="Traditional Arabic" w:hAnsi="Traditional Arabic" w:cs="Traditional Arabic"/>
          <w:sz w:val="22"/>
          <w:szCs w:val="22"/>
          <w:rtl/>
        </w:rPr>
        <w:t xml:space="preserve"> الأستاذ عمار </w:t>
      </w:r>
      <w:proofErr w:type="spellStart"/>
      <w:r w:rsidRPr="00591D16">
        <w:rPr>
          <w:rFonts w:ascii="Traditional Arabic" w:hAnsi="Traditional Arabic" w:cs="Traditional Arabic"/>
          <w:sz w:val="22"/>
          <w:szCs w:val="22"/>
          <w:rtl/>
        </w:rPr>
        <w:t>جحيدر</w:t>
      </w:r>
      <w:proofErr w:type="spellEnd"/>
      <w:r w:rsidRPr="00591D16">
        <w:rPr>
          <w:rFonts w:ascii="Traditional Arabic" w:hAnsi="Traditional Arabic" w:cs="Traditional Arabic"/>
          <w:sz w:val="22"/>
          <w:szCs w:val="22"/>
          <w:rtl/>
        </w:rPr>
        <w:t xml:space="preserve"> الموسوم ب" عبد السلام بن عثمان </w:t>
      </w:r>
      <w:proofErr w:type="spellStart"/>
      <w:r w:rsidRPr="00591D16">
        <w:rPr>
          <w:rFonts w:ascii="Traditional Arabic" w:hAnsi="Traditional Arabic" w:cs="Traditional Arabic"/>
          <w:sz w:val="22"/>
          <w:szCs w:val="22"/>
          <w:rtl/>
        </w:rPr>
        <w:t>التاجوري</w:t>
      </w:r>
      <w:proofErr w:type="spellEnd"/>
      <w:r w:rsidRPr="00591D16">
        <w:rPr>
          <w:rFonts w:ascii="Traditional Arabic" w:hAnsi="Traditional Arabic" w:cs="Traditional Arabic"/>
          <w:sz w:val="22"/>
          <w:szCs w:val="22"/>
          <w:rtl/>
        </w:rPr>
        <w:t xml:space="preserve"> وتراجم شيوخه " ص238،</w:t>
      </w:r>
      <w:r>
        <w:rPr>
          <w:rFonts w:ascii="Traditional Arabic" w:hAnsi="Traditional Arabic" w:cs="Traditional Arabic" w:hint="cs"/>
          <w:sz w:val="22"/>
          <w:szCs w:val="22"/>
          <w:rtl/>
        </w:rPr>
        <w:t xml:space="preserve"> </w:t>
      </w:r>
      <w:r w:rsidRPr="00591D16">
        <w:rPr>
          <w:rFonts w:ascii="Traditional Arabic" w:hAnsi="Traditional Arabic" w:cs="Traditional Arabic"/>
          <w:sz w:val="22"/>
          <w:szCs w:val="22"/>
          <w:rtl/>
        </w:rPr>
        <w:t>وقد نشر البحث في مجلة مجمع اللغة العربية، العدد الرابع 2006م.</w:t>
      </w:r>
    </w:p>
  </w:footnote>
  <w:footnote w:id="91">
    <w:p w:rsidR="00A4358F" w:rsidRPr="00591D16" w:rsidRDefault="00A4358F" w:rsidP="00BD1597">
      <w:pPr>
        <w:pStyle w:val="aa"/>
        <w:tabs>
          <w:tab w:val="left" w:pos="233"/>
          <w:tab w:val="left" w:pos="375"/>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أحمد بن عيسى بن عاشور الغرياني، ولد سنة 1014هـ، وأخذ العلم عن كبار مشايخ وقته منهم الشيخ سالم السنهوري وانتفع به خلق كثير منهم الشيخ أحمد المُكَّني والشيخ عبد السلام </w:t>
      </w:r>
      <w:proofErr w:type="spellStart"/>
      <w:r w:rsidRPr="00591D16">
        <w:rPr>
          <w:rFonts w:ascii="Traditional Arabic" w:hAnsi="Traditional Arabic" w:cs="Traditional Arabic"/>
          <w:sz w:val="22"/>
          <w:szCs w:val="22"/>
          <w:rtl/>
        </w:rPr>
        <w:t>التاجوري</w:t>
      </w:r>
      <w:proofErr w:type="spellEnd"/>
      <w:r w:rsidRPr="00591D16">
        <w:rPr>
          <w:rFonts w:ascii="Traditional Arabic" w:hAnsi="Traditional Arabic" w:cs="Traditional Arabic"/>
          <w:sz w:val="22"/>
          <w:szCs w:val="22"/>
          <w:rtl/>
        </w:rPr>
        <w:t xml:space="preserve"> وغيرهما، ت: 1108هـ،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فتح العليم ص243، والتذكار ص182-183.</w:t>
      </w:r>
    </w:p>
  </w:footnote>
  <w:footnote w:id="92">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قال عنه عبد السلام </w:t>
      </w:r>
      <w:proofErr w:type="spellStart"/>
      <w:r w:rsidRPr="00591D16">
        <w:rPr>
          <w:rFonts w:ascii="Traditional Arabic" w:hAnsi="Traditional Arabic" w:cs="Traditional Arabic"/>
          <w:sz w:val="22"/>
          <w:szCs w:val="22"/>
          <w:rtl/>
        </w:rPr>
        <w:t>التاجوري</w:t>
      </w:r>
      <w:proofErr w:type="spellEnd"/>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أدركت زمنه ولا أعرفه.</w:t>
      </w:r>
    </w:p>
  </w:footnote>
  <w:footnote w:id="93">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أحمد القصري المغربي، أبو العباس، أخذ العلم في بلده بالمغرب عن كبار المشايخ في وقته منهم الشيخ عبد القادر الفاسي والشيخ محمد </w:t>
      </w:r>
      <w:proofErr w:type="spellStart"/>
      <w:r w:rsidRPr="00591D16">
        <w:rPr>
          <w:rFonts w:ascii="Traditional Arabic" w:hAnsi="Traditional Arabic" w:cs="Traditional Arabic"/>
          <w:sz w:val="22"/>
          <w:szCs w:val="22"/>
          <w:rtl/>
        </w:rPr>
        <w:t>ميارة</w:t>
      </w:r>
      <w:proofErr w:type="spellEnd"/>
      <w:r w:rsidRPr="00591D16">
        <w:rPr>
          <w:rFonts w:ascii="Traditional Arabic" w:hAnsi="Traditional Arabic" w:cs="Traditional Arabic"/>
          <w:sz w:val="22"/>
          <w:szCs w:val="22"/>
          <w:rtl/>
        </w:rPr>
        <w:t xml:space="preserve">، ورحل </w:t>
      </w:r>
      <w:proofErr w:type="spellStart"/>
      <w:r w:rsidRPr="00591D16">
        <w:rPr>
          <w:rFonts w:ascii="Traditional Arabic" w:hAnsi="Traditional Arabic" w:cs="Traditional Arabic"/>
          <w:sz w:val="22"/>
          <w:szCs w:val="22"/>
          <w:rtl/>
        </w:rPr>
        <w:t>إلىٰ</w:t>
      </w:r>
      <w:proofErr w:type="spellEnd"/>
      <w:r w:rsidRPr="00591D16">
        <w:rPr>
          <w:rFonts w:ascii="Traditional Arabic" w:hAnsi="Traditional Arabic" w:cs="Traditional Arabic"/>
          <w:sz w:val="22"/>
          <w:szCs w:val="22"/>
          <w:rtl/>
        </w:rPr>
        <w:t xml:space="preserve"> المشرق فأخذ عن العلماء من أمثال الشيخ علي </w:t>
      </w:r>
      <w:proofErr w:type="spellStart"/>
      <w:r w:rsidRPr="00591D16">
        <w:rPr>
          <w:rFonts w:ascii="Traditional Arabic" w:hAnsi="Traditional Arabic" w:cs="Traditional Arabic"/>
          <w:sz w:val="22"/>
          <w:szCs w:val="22"/>
          <w:rtl/>
        </w:rPr>
        <w:t>الأجهوري</w:t>
      </w:r>
      <w:proofErr w:type="spellEnd"/>
      <w:r w:rsidRPr="00591D16">
        <w:rPr>
          <w:rFonts w:ascii="Traditional Arabic" w:hAnsi="Traditional Arabic" w:cs="Traditional Arabic"/>
          <w:sz w:val="22"/>
          <w:szCs w:val="22"/>
          <w:rtl/>
        </w:rPr>
        <w:t xml:space="preserve">، وأخذ عنه جلة من العلماء منهم الشيخ المُكَّني والشيخ عبد السلام </w:t>
      </w:r>
      <w:proofErr w:type="spellStart"/>
      <w:r w:rsidRPr="00591D16">
        <w:rPr>
          <w:rFonts w:ascii="Traditional Arabic" w:hAnsi="Traditional Arabic" w:cs="Traditional Arabic"/>
          <w:sz w:val="22"/>
          <w:szCs w:val="22"/>
          <w:rtl/>
        </w:rPr>
        <w:t>التاجوري</w:t>
      </w:r>
      <w:proofErr w:type="spellEnd"/>
      <w:r w:rsidRPr="00591D16">
        <w:rPr>
          <w:rFonts w:ascii="Traditional Arabic" w:hAnsi="Traditional Arabic" w:cs="Traditional Arabic"/>
          <w:sz w:val="22"/>
          <w:szCs w:val="22"/>
          <w:rtl/>
        </w:rPr>
        <w:t>، توفي مقتولا بطرابلس سنة1098 هـ،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فتح العليم246، والتذكار ص 180، وفيه اسمه أحمد النصري بنون بدل قاف، وأن وفاته سنة 1099هـ.</w:t>
      </w:r>
    </w:p>
  </w:footnote>
  <w:footnote w:id="94">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تنظر ترجمته في التذكار ونزهة الأنظار </w:t>
      </w:r>
      <w:proofErr w:type="spellStart"/>
      <w:r w:rsidRPr="00591D16">
        <w:rPr>
          <w:rFonts w:ascii="Traditional Arabic" w:hAnsi="Traditional Arabic" w:cs="Traditional Arabic"/>
          <w:sz w:val="22"/>
          <w:szCs w:val="22"/>
          <w:rtl/>
        </w:rPr>
        <w:t>لمقيدش</w:t>
      </w:r>
      <w:proofErr w:type="spellEnd"/>
      <w:r w:rsidRPr="00591D16">
        <w:rPr>
          <w:rFonts w:ascii="Traditional Arabic" w:hAnsi="Traditional Arabic" w:cs="Traditional Arabic"/>
          <w:sz w:val="22"/>
          <w:szCs w:val="22"/>
          <w:rtl/>
        </w:rPr>
        <w:t xml:space="preserve"> 2/ 446.</w:t>
      </w:r>
    </w:p>
  </w:footnote>
  <w:footnote w:id="95">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التذكار لابن </w:t>
      </w:r>
      <w:proofErr w:type="spellStart"/>
      <w:r w:rsidRPr="00591D16">
        <w:rPr>
          <w:rFonts w:ascii="Traditional Arabic" w:hAnsi="Traditional Arabic" w:cs="Traditional Arabic"/>
          <w:sz w:val="22"/>
          <w:szCs w:val="22"/>
          <w:rtl/>
        </w:rPr>
        <w:t>غلبون</w:t>
      </w:r>
      <w:proofErr w:type="spellEnd"/>
      <w:r w:rsidRPr="00591D16">
        <w:rPr>
          <w:rFonts w:ascii="Traditional Arabic" w:hAnsi="Traditional Arabic" w:cs="Traditional Arabic"/>
          <w:sz w:val="22"/>
          <w:szCs w:val="22"/>
          <w:rtl/>
        </w:rPr>
        <w:t xml:space="preserve"> ص50</w:t>
      </w:r>
    </w:p>
  </w:footnote>
  <w:footnote w:id="96">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الرحلة </w:t>
      </w:r>
      <w:proofErr w:type="spellStart"/>
      <w:r w:rsidRPr="00591D16">
        <w:rPr>
          <w:rFonts w:ascii="Traditional Arabic" w:hAnsi="Traditional Arabic" w:cs="Traditional Arabic"/>
          <w:sz w:val="22"/>
          <w:szCs w:val="22"/>
          <w:rtl/>
        </w:rPr>
        <w:t>العياشية</w:t>
      </w:r>
      <w:proofErr w:type="spellEnd"/>
      <w:r w:rsidRPr="00591D16">
        <w:rPr>
          <w:rFonts w:ascii="Traditional Arabic" w:hAnsi="Traditional Arabic" w:cs="Traditional Arabic"/>
          <w:sz w:val="22"/>
          <w:szCs w:val="22"/>
          <w:rtl/>
        </w:rPr>
        <w:t xml:space="preserve"> 2/491.</w:t>
      </w:r>
    </w:p>
  </w:footnote>
  <w:footnote w:id="97">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r>
      <w:proofErr w:type="spellStart"/>
      <w:r w:rsidRPr="00591D16">
        <w:rPr>
          <w:rFonts w:ascii="Traditional Arabic" w:hAnsi="Traditional Arabic" w:cs="Traditional Arabic"/>
          <w:sz w:val="22"/>
          <w:szCs w:val="22"/>
          <w:rtl/>
        </w:rPr>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بحث</w:t>
      </w:r>
      <w:proofErr w:type="spellEnd"/>
      <w:r w:rsidRPr="00591D16">
        <w:rPr>
          <w:rFonts w:ascii="Traditional Arabic" w:hAnsi="Traditional Arabic" w:cs="Traditional Arabic"/>
          <w:sz w:val="22"/>
          <w:szCs w:val="22"/>
          <w:rtl/>
        </w:rPr>
        <w:t xml:space="preserve"> الأستاذ عمار </w:t>
      </w:r>
      <w:proofErr w:type="spellStart"/>
      <w:r w:rsidRPr="00591D16">
        <w:rPr>
          <w:rFonts w:ascii="Traditional Arabic" w:hAnsi="Traditional Arabic" w:cs="Traditional Arabic"/>
          <w:sz w:val="22"/>
          <w:szCs w:val="22"/>
          <w:rtl/>
        </w:rPr>
        <w:t>جحيدر</w:t>
      </w:r>
      <w:proofErr w:type="spellEnd"/>
      <w:r w:rsidRPr="00591D16">
        <w:rPr>
          <w:rFonts w:ascii="Traditional Arabic" w:hAnsi="Traditional Arabic" w:cs="Traditional Arabic"/>
          <w:sz w:val="22"/>
          <w:szCs w:val="22"/>
          <w:rtl/>
        </w:rPr>
        <w:t xml:space="preserve"> الموسوم ب" عبد السلام بن عثمان </w:t>
      </w:r>
      <w:proofErr w:type="spellStart"/>
      <w:r w:rsidRPr="00591D16">
        <w:rPr>
          <w:rFonts w:ascii="Traditional Arabic" w:hAnsi="Traditional Arabic" w:cs="Traditional Arabic"/>
          <w:sz w:val="22"/>
          <w:szCs w:val="22"/>
          <w:rtl/>
        </w:rPr>
        <w:t>التاجوري</w:t>
      </w:r>
      <w:proofErr w:type="spellEnd"/>
      <w:r w:rsidRPr="00591D16">
        <w:rPr>
          <w:rFonts w:ascii="Traditional Arabic" w:hAnsi="Traditional Arabic" w:cs="Traditional Arabic"/>
          <w:sz w:val="22"/>
          <w:szCs w:val="22"/>
          <w:rtl/>
        </w:rPr>
        <w:t xml:space="preserve"> وتراجم شيوخه " ص238ـ 239،وقد نشر البحث في مجلة مجمع اللغة العربية، العدد الرابع 2006م.</w:t>
      </w:r>
    </w:p>
  </w:footnote>
  <w:footnote w:id="98">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مر التعريف في الفصل السابق.</w:t>
      </w:r>
    </w:p>
  </w:footnote>
  <w:footnote w:id="99">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مرت ترجمته.</w:t>
      </w:r>
    </w:p>
  </w:footnote>
  <w:footnote w:id="100">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يعتبر الشيخ أحمد المُكَّني زوج خالته " منصورة "، وقد قرأ عليه القرآن الكريم والأجرومية في النحو  وجل سيرة ابن هشام وكثيرا من البخاري وغيرها من العلوم، وقد تولى الإفتاء في مدينة طرابلس، وقد مرت ترجمته.</w:t>
      </w:r>
    </w:p>
  </w:footnote>
  <w:footnote w:id="101">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أحمد بن محمد بن جابر </w:t>
      </w:r>
      <w:proofErr w:type="spellStart"/>
      <w:r w:rsidRPr="00591D16">
        <w:rPr>
          <w:rFonts w:ascii="Traditional Arabic" w:hAnsi="Traditional Arabic" w:cs="Traditional Arabic"/>
          <w:sz w:val="22"/>
          <w:szCs w:val="22"/>
          <w:rtl/>
        </w:rPr>
        <w:t>النايلي</w:t>
      </w:r>
      <w:proofErr w:type="spellEnd"/>
      <w:r w:rsidRPr="00591D16">
        <w:rPr>
          <w:rFonts w:ascii="Traditional Arabic" w:hAnsi="Traditional Arabic" w:cs="Traditional Arabic"/>
          <w:sz w:val="22"/>
          <w:szCs w:val="22"/>
          <w:rtl/>
        </w:rPr>
        <w:t xml:space="preserve"> نسباً الطرابلسي منشأ وداراً، أخذ عن والده والشيخ عبد الحفيظ ابن الشيخ محمد الصيد والشيخ محمد المُكَّني والشيخ أحمد بن ناصر الدرعي وغيرهم، وممن أخذ عنه محمد بن دومة وعبد الظاهر </w:t>
      </w:r>
      <w:proofErr w:type="spellStart"/>
      <w:r w:rsidRPr="00591D16">
        <w:rPr>
          <w:rFonts w:ascii="Traditional Arabic" w:hAnsi="Traditional Arabic" w:cs="Traditional Arabic"/>
          <w:sz w:val="22"/>
          <w:szCs w:val="22"/>
          <w:rtl/>
        </w:rPr>
        <w:t>النايلي</w:t>
      </w:r>
      <w:proofErr w:type="spellEnd"/>
      <w:r w:rsidRPr="00591D16">
        <w:rPr>
          <w:rFonts w:ascii="Traditional Arabic" w:hAnsi="Traditional Arabic" w:cs="Traditional Arabic"/>
          <w:sz w:val="22"/>
          <w:szCs w:val="22"/>
          <w:rtl/>
        </w:rPr>
        <w:t xml:space="preserve"> وكان موجوداً في سنة 1126 هـ،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شجرة النور ص331، نفحات النسرين ص139.</w:t>
      </w:r>
    </w:p>
  </w:footnote>
  <w:footnote w:id="102">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أحمد بن حسين البهلول الطرابلسي، قرأ أولاً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الشيخ أحمد المُكَّني وأحمد بن عيسى ورحل </w:t>
      </w:r>
      <w:proofErr w:type="spellStart"/>
      <w:r w:rsidRPr="00591D16">
        <w:rPr>
          <w:rFonts w:ascii="Traditional Arabic" w:hAnsi="Traditional Arabic" w:cs="Traditional Arabic"/>
          <w:sz w:val="22"/>
          <w:szCs w:val="22"/>
          <w:rtl/>
        </w:rPr>
        <w:t>إلىٰ</w:t>
      </w:r>
      <w:proofErr w:type="spellEnd"/>
      <w:r w:rsidRPr="00591D16">
        <w:rPr>
          <w:rFonts w:ascii="Traditional Arabic" w:hAnsi="Traditional Arabic" w:cs="Traditional Arabic"/>
          <w:sz w:val="22"/>
          <w:szCs w:val="22"/>
          <w:rtl/>
        </w:rPr>
        <w:t xml:space="preserve"> مصر فقرأ </w:t>
      </w:r>
      <w:proofErr w:type="spellStart"/>
      <w:r w:rsidRPr="00591D16">
        <w:rPr>
          <w:rFonts w:ascii="Traditional Arabic" w:hAnsi="Traditional Arabic" w:cs="Traditional Arabic"/>
          <w:sz w:val="22"/>
          <w:szCs w:val="22"/>
          <w:rtl/>
        </w:rPr>
        <w:t>علىٰ</w:t>
      </w:r>
      <w:proofErr w:type="spellEnd"/>
      <w:r w:rsidRPr="00591D16">
        <w:rPr>
          <w:rFonts w:ascii="Traditional Arabic" w:hAnsi="Traditional Arabic" w:cs="Traditional Arabic"/>
          <w:sz w:val="22"/>
          <w:szCs w:val="22"/>
          <w:rtl/>
        </w:rPr>
        <w:t xml:space="preserve"> جلة من المشايخ منهم علي </w:t>
      </w:r>
      <w:proofErr w:type="spellStart"/>
      <w:r w:rsidRPr="00591D16">
        <w:rPr>
          <w:rFonts w:ascii="Traditional Arabic" w:hAnsi="Traditional Arabic" w:cs="Traditional Arabic"/>
          <w:sz w:val="22"/>
          <w:szCs w:val="22"/>
          <w:rtl/>
        </w:rPr>
        <w:t>الشبراملسي</w:t>
      </w:r>
      <w:proofErr w:type="spellEnd"/>
      <w:r w:rsidRPr="00591D16">
        <w:rPr>
          <w:rFonts w:ascii="Traditional Arabic" w:hAnsi="Traditional Arabic" w:cs="Traditional Arabic"/>
          <w:sz w:val="22"/>
          <w:szCs w:val="22"/>
          <w:rtl/>
        </w:rPr>
        <w:t xml:space="preserve"> المصري الشافعي وغيره، ثم رجع لبلده فدرس العلوم الشرعية، وله منظومة حسنة في مدح رسول الله ﷺ،  توفي سنة1113 هـ،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فتح العليم ص256.</w:t>
      </w:r>
    </w:p>
  </w:footnote>
  <w:footnote w:id="103">
    <w:p w:rsidR="00A4358F" w:rsidRPr="00591D16" w:rsidRDefault="00A4358F" w:rsidP="000136CD">
      <w:pPr>
        <w:pStyle w:val="aa"/>
        <w:tabs>
          <w:tab w:val="left" w:pos="233"/>
        </w:tabs>
        <w:ind w:left="-51"/>
        <w:jc w:val="both"/>
        <w:rPr>
          <w:rFonts w:ascii="Traditional Arabic" w:hAnsi="Traditional Arabic" w:cs="Traditional Arabic"/>
          <w:sz w:val="22"/>
          <w:szCs w:val="22"/>
          <w:rtl/>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عبد الله بن أحمد بن عبد الرحمن بن </w:t>
      </w:r>
      <w:proofErr w:type="spellStart"/>
      <w:r w:rsidRPr="00591D16">
        <w:rPr>
          <w:rFonts w:ascii="Traditional Arabic" w:hAnsi="Traditional Arabic" w:cs="Traditional Arabic"/>
          <w:sz w:val="22"/>
          <w:szCs w:val="22"/>
          <w:rtl/>
        </w:rPr>
        <w:t>غلبون</w:t>
      </w:r>
      <w:proofErr w:type="spellEnd"/>
      <w:r w:rsidRPr="00591D16">
        <w:rPr>
          <w:rFonts w:ascii="Traditional Arabic" w:hAnsi="Traditional Arabic" w:cs="Traditional Arabic"/>
          <w:sz w:val="22"/>
          <w:szCs w:val="22"/>
          <w:rtl/>
        </w:rPr>
        <w:t>، نشأ بمدينة مصراتة الليبية ودرس في طرابلس، وارتحل لتلقي العلم في تونس ومصر، أخذ عن الشيخ أحمد المُكَّني والخرشي وعبد الباقي الزرقاني، وأخذ عنه الكثير، ت: 1115هـ،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التذكار ص 183، أعلام ليبيا  ص234.</w:t>
      </w:r>
    </w:p>
  </w:footnote>
  <w:footnote w:id="104">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الرحلة </w:t>
      </w:r>
      <w:proofErr w:type="spellStart"/>
      <w:r w:rsidRPr="00591D16">
        <w:rPr>
          <w:rFonts w:ascii="Traditional Arabic" w:hAnsi="Traditional Arabic" w:cs="Traditional Arabic"/>
          <w:sz w:val="22"/>
          <w:szCs w:val="22"/>
          <w:rtl/>
        </w:rPr>
        <w:t>العياشية</w:t>
      </w:r>
      <w:proofErr w:type="spellEnd"/>
      <w:r w:rsidRPr="00591D16">
        <w:rPr>
          <w:rFonts w:ascii="Traditional Arabic" w:hAnsi="Traditional Arabic" w:cs="Traditional Arabic"/>
          <w:sz w:val="22"/>
          <w:szCs w:val="22"/>
          <w:rtl/>
        </w:rPr>
        <w:t xml:space="preserve"> 1/96.</w:t>
      </w:r>
    </w:p>
  </w:footnote>
  <w:footnote w:id="105">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الرحلة </w:t>
      </w:r>
      <w:proofErr w:type="spellStart"/>
      <w:r w:rsidRPr="00591D16">
        <w:rPr>
          <w:rFonts w:ascii="Traditional Arabic" w:hAnsi="Traditional Arabic" w:cs="Traditional Arabic"/>
          <w:sz w:val="22"/>
          <w:szCs w:val="22"/>
          <w:rtl/>
        </w:rPr>
        <w:t>العياشية</w:t>
      </w:r>
      <w:proofErr w:type="spellEnd"/>
      <w:r w:rsidRPr="00591D16">
        <w:rPr>
          <w:rFonts w:ascii="Traditional Arabic" w:hAnsi="Traditional Arabic" w:cs="Traditional Arabic"/>
          <w:sz w:val="22"/>
          <w:szCs w:val="22"/>
          <w:rtl/>
        </w:rPr>
        <w:t xml:space="preserve"> 2/491.</w:t>
      </w:r>
    </w:p>
  </w:footnote>
  <w:footnote w:id="106">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سعد الدين مسعود بن عمر </w:t>
      </w:r>
      <w:proofErr w:type="spellStart"/>
      <w:r w:rsidRPr="00591D16">
        <w:rPr>
          <w:rFonts w:ascii="Traditional Arabic" w:hAnsi="Traditional Arabic" w:cs="Traditional Arabic"/>
          <w:sz w:val="22"/>
          <w:szCs w:val="22"/>
          <w:rtl/>
        </w:rPr>
        <w:t>التفتازاني</w:t>
      </w:r>
      <w:proofErr w:type="spellEnd"/>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ت:791هـ، إمام في علم البلاغة، له عدة كتب منها كتابه " المطول "شرح به متاح العلوم للعلامة سراج الدين يوسف </w:t>
      </w:r>
      <w:proofErr w:type="spellStart"/>
      <w:r w:rsidRPr="00591D16">
        <w:rPr>
          <w:rFonts w:ascii="Traditional Arabic" w:hAnsi="Traditional Arabic" w:cs="Traditional Arabic"/>
          <w:sz w:val="22"/>
          <w:szCs w:val="22"/>
          <w:rtl/>
        </w:rPr>
        <w:t>السكّاكي</w:t>
      </w:r>
      <w:proofErr w:type="spellEnd"/>
      <w:r w:rsidRPr="00591D16">
        <w:rPr>
          <w:rFonts w:ascii="Traditional Arabic" w:hAnsi="Traditional Arabic" w:cs="Traditional Arabic"/>
          <w:sz w:val="22"/>
          <w:szCs w:val="22"/>
          <w:rtl/>
        </w:rPr>
        <w:t>، ت: 626هـ،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كشف الظنون لحاجي خليفة 2/ 1763.</w:t>
      </w:r>
    </w:p>
  </w:footnote>
  <w:footnote w:id="107">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يقصد به كتاب العلامة عضد الدين عبد الرحمن بن أحمد </w:t>
      </w:r>
      <w:proofErr w:type="spellStart"/>
      <w:r w:rsidRPr="00591D16">
        <w:rPr>
          <w:rFonts w:ascii="Traditional Arabic" w:hAnsi="Traditional Arabic" w:cs="Traditional Arabic"/>
          <w:sz w:val="22"/>
          <w:szCs w:val="22"/>
          <w:rtl/>
        </w:rPr>
        <w:t>الإيجي</w:t>
      </w:r>
      <w:proofErr w:type="spellEnd"/>
      <w:r w:rsidRPr="00591D16">
        <w:rPr>
          <w:rFonts w:ascii="Traditional Arabic" w:hAnsi="Traditional Arabic" w:cs="Traditional Arabic"/>
          <w:sz w:val="22"/>
          <w:szCs w:val="22"/>
          <w:rtl/>
        </w:rPr>
        <w:t xml:space="preserve">، ت: 756هـ، وهو </w:t>
      </w:r>
      <w:r w:rsidR="005B37A8">
        <w:rPr>
          <w:rFonts w:ascii="Traditional Arabic" w:hAnsi="Traditional Arabic" w:cs="Traditional Arabic"/>
          <w:sz w:val="22"/>
          <w:szCs w:val="22"/>
          <w:rtl/>
        </w:rPr>
        <w:t>كتاب شرح به مختصر ابن الحاجب في</w:t>
      </w:r>
      <w:r w:rsidR="005B37A8">
        <w:rPr>
          <w:rFonts w:ascii="Traditional Arabic" w:hAnsi="Traditional Arabic" w:cs="Traditional Arabic" w:hint="cs"/>
          <w:sz w:val="22"/>
          <w:szCs w:val="22"/>
          <w:rtl/>
        </w:rPr>
        <w:t xml:space="preserve"> </w:t>
      </w:r>
      <w:r w:rsidRPr="00591D16">
        <w:rPr>
          <w:rFonts w:ascii="Traditional Arabic" w:hAnsi="Traditional Arabic" w:cs="Traditional Arabic"/>
          <w:sz w:val="22"/>
          <w:szCs w:val="22"/>
          <w:rtl/>
        </w:rPr>
        <w:t>علم أصول الفقه، ويسمى مختصر ابن الحاجب ومختصر المنتهى،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كشف الظنون 2/.</w:t>
      </w:r>
    </w:p>
  </w:footnote>
  <w:footnote w:id="108">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مختصر ابن الحاجب كما مر كتاب في علم أصول الفقه اختصر صاحبه أبو عمرو عثمان بن عمر المعروف بابن الحاجب، ت: 646هـ، من كتابه " منتهى السول والأمل في علمي الأصول والجدل"، 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كشف الظنون 2/.</w:t>
      </w:r>
    </w:p>
  </w:footnote>
  <w:footnote w:id="109">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فتاوى ابن مقيل للدكتور الزريقي ص27-30.</w:t>
      </w:r>
    </w:p>
  </w:footnote>
  <w:footnote w:id="110">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 xml:space="preserve">يشير التجاني في رحلته ص245 </w:t>
      </w:r>
      <w:proofErr w:type="spellStart"/>
      <w:r w:rsidRPr="00591D16">
        <w:rPr>
          <w:rFonts w:ascii="Traditional Arabic" w:hAnsi="Traditional Arabic" w:cs="Traditional Arabic"/>
          <w:sz w:val="22"/>
          <w:szCs w:val="22"/>
          <w:rtl/>
        </w:rPr>
        <w:t>إلىٰ</w:t>
      </w:r>
      <w:proofErr w:type="spellEnd"/>
      <w:r w:rsidRPr="00591D16">
        <w:rPr>
          <w:rFonts w:ascii="Traditional Arabic" w:hAnsi="Traditional Arabic" w:cs="Traditional Arabic"/>
          <w:sz w:val="22"/>
          <w:szCs w:val="22"/>
          <w:rtl/>
        </w:rPr>
        <w:t xml:space="preserve"> هذا المسجد وينسب بناءه </w:t>
      </w:r>
      <w:proofErr w:type="spellStart"/>
      <w:r w:rsidRPr="00591D16">
        <w:rPr>
          <w:rFonts w:ascii="Traditional Arabic" w:hAnsi="Traditional Arabic" w:cs="Traditional Arabic"/>
          <w:sz w:val="22"/>
          <w:szCs w:val="22"/>
          <w:rtl/>
        </w:rPr>
        <w:t>إلىٰ</w:t>
      </w:r>
      <w:proofErr w:type="spellEnd"/>
      <w:r w:rsidRPr="00591D16">
        <w:rPr>
          <w:rFonts w:ascii="Traditional Arabic" w:hAnsi="Traditional Arabic" w:cs="Traditional Arabic"/>
          <w:sz w:val="22"/>
          <w:szCs w:val="22"/>
          <w:rtl/>
        </w:rPr>
        <w:t xml:space="preserve"> عمرو بن العاص </w:t>
      </w:r>
      <w:r w:rsidRPr="00591D16">
        <w:rPr>
          <w:rFonts w:ascii="Traditional Arabic" w:hAnsi="Traditional Arabic" w:cs="Traditional Arabic"/>
          <w:sz w:val="22"/>
          <w:szCs w:val="22"/>
        </w:rPr>
        <w:sym w:font="KFGQPC Arabic Symbols 01" w:char="0049"/>
      </w:r>
      <w:r w:rsidRPr="00591D16">
        <w:rPr>
          <w:rFonts w:ascii="Traditional Arabic" w:hAnsi="Traditional Arabic" w:cs="Traditional Arabic"/>
          <w:sz w:val="22"/>
          <w:szCs w:val="22"/>
          <w:rtl/>
        </w:rPr>
        <w:t xml:space="preserve">، وتبعه في ذلك الأستاذ عثمان الكعاك </w:t>
      </w:r>
      <w:proofErr w:type="spellStart"/>
      <w:r w:rsidRPr="00591D16">
        <w:rPr>
          <w:rFonts w:ascii="Traditional Arabic" w:hAnsi="Traditional Arabic" w:cs="Traditional Arabic"/>
          <w:sz w:val="22"/>
          <w:szCs w:val="22"/>
          <w:rtl/>
        </w:rPr>
        <w:t>إلىٰ</w:t>
      </w:r>
      <w:proofErr w:type="spellEnd"/>
      <w:r w:rsidRPr="00591D16">
        <w:rPr>
          <w:rFonts w:ascii="Traditional Arabic" w:hAnsi="Traditional Arabic" w:cs="Traditional Arabic"/>
          <w:sz w:val="22"/>
          <w:szCs w:val="22"/>
          <w:rtl/>
        </w:rPr>
        <w:t xml:space="preserve"> هذا النخمين، إلا  أن هناك مقالا للأستاذ عوض الله إبراهيم القاضي نشره بمجلة الهدي الإسلامي بليبيا بعنوان " معالم ليبية جامع الناقة بطرابلس فند هذا التخمين، ورأى أن المسجد قد بني في عهد </w:t>
      </w:r>
      <w:proofErr w:type="spellStart"/>
      <w:r w:rsidRPr="00591D16">
        <w:rPr>
          <w:rFonts w:ascii="Traditional Arabic" w:hAnsi="Traditional Arabic" w:cs="Traditional Arabic"/>
          <w:sz w:val="22"/>
          <w:szCs w:val="22"/>
          <w:rtl/>
        </w:rPr>
        <w:t>العبيديين</w:t>
      </w:r>
      <w:proofErr w:type="spellEnd"/>
      <w:r w:rsidRPr="00591D16">
        <w:rPr>
          <w:rFonts w:ascii="Traditional Arabic" w:hAnsi="Traditional Arabic" w:cs="Traditional Arabic"/>
          <w:sz w:val="22"/>
          <w:szCs w:val="22"/>
          <w:rtl/>
        </w:rPr>
        <w:t xml:space="preserve"> وأفاض في ذلك، ينظر مجلة الهدي الإسلامي العدد الأول السنة الثانية 1963م  ص 75ـ76.</w:t>
      </w:r>
    </w:p>
    <w:p w:rsidR="00A4358F" w:rsidRPr="00591D16" w:rsidRDefault="00A4358F" w:rsidP="000136CD">
      <w:pPr>
        <w:pStyle w:val="aa"/>
        <w:tabs>
          <w:tab w:val="left" w:pos="233"/>
        </w:tabs>
        <w:ind w:left="-51"/>
        <w:jc w:val="both"/>
        <w:rPr>
          <w:rFonts w:ascii="Traditional Arabic" w:hAnsi="Traditional Arabic" w:cs="Traditional Arabic"/>
          <w:sz w:val="22"/>
          <w:szCs w:val="22"/>
          <w:rtl/>
        </w:rPr>
      </w:pPr>
      <w:r w:rsidRPr="00591D16">
        <w:rPr>
          <w:rFonts w:ascii="Traditional Arabic" w:hAnsi="Traditional Arabic" w:cs="Traditional Arabic"/>
          <w:sz w:val="22"/>
          <w:szCs w:val="22"/>
          <w:rtl/>
        </w:rPr>
        <w:t xml:space="preserve"> إلا أن التجاني أيضا يذكر مسجدا اسمه المسجد الأعظم قد بناه </w:t>
      </w:r>
      <w:proofErr w:type="spellStart"/>
      <w:r w:rsidRPr="00591D16">
        <w:rPr>
          <w:rFonts w:ascii="Traditional Arabic" w:hAnsi="Traditional Arabic" w:cs="Traditional Arabic"/>
          <w:sz w:val="22"/>
          <w:szCs w:val="22"/>
          <w:rtl/>
        </w:rPr>
        <w:t>العبيديون</w:t>
      </w:r>
      <w:proofErr w:type="spellEnd"/>
      <w:r w:rsidRPr="00591D16">
        <w:rPr>
          <w:rFonts w:ascii="Traditional Arabic" w:hAnsi="Traditional Arabic" w:cs="Traditional Arabic"/>
          <w:sz w:val="22"/>
          <w:szCs w:val="22"/>
          <w:rtl/>
        </w:rPr>
        <w:t>، ويبدو أنه هو المسجد الكبير أو جامع الناقة، ينظر ص 253، وهو ما رجحه الشيخ الطاهر الزاوي في معجم البلدان الليبية ص 94، والأستاذ  البلوشي في كتابه تاريخ المسجد في عهد الترك ص 81-82.</w:t>
      </w:r>
    </w:p>
  </w:footnote>
  <w:footnote w:id="111">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فتح العليم ص238 -239.</w:t>
      </w:r>
    </w:p>
  </w:footnote>
  <w:footnote w:id="112">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1/360.</w:t>
      </w:r>
    </w:p>
  </w:footnote>
  <w:footnote w:id="113">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2/233.</w:t>
      </w:r>
    </w:p>
  </w:footnote>
  <w:footnote w:id="114">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2/283، وهذه المسألة قد نص عليها ابن أبي زيد في نوادره 4/422.</w:t>
      </w:r>
    </w:p>
  </w:footnote>
  <w:footnote w:id="115">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2/287.</w:t>
      </w:r>
    </w:p>
  </w:footnote>
  <w:footnote w:id="116">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2/386.</w:t>
      </w:r>
    </w:p>
  </w:footnote>
  <w:footnote w:id="117">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2/ 392.</w:t>
      </w:r>
    </w:p>
  </w:footnote>
  <w:footnote w:id="118">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2/462.</w:t>
      </w:r>
    </w:p>
  </w:footnote>
  <w:footnote w:id="119">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2/462.</w:t>
      </w:r>
    </w:p>
  </w:footnote>
  <w:footnote w:id="120">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3/67.</w:t>
      </w:r>
    </w:p>
  </w:footnote>
  <w:footnote w:id="121">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3/121.</w:t>
      </w:r>
    </w:p>
  </w:footnote>
  <w:footnote w:id="122">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3/26</w:t>
      </w:r>
      <w:r w:rsidR="005B37A8">
        <w:rPr>
          <w:rFonts w:ascii="Traditional Arabic" w:hAnsi="Traditional Arabic" w:cs="Traditional Arabic" w:hint="cs"/>
          <w:sz w:val="22"/>
          <w:szCs w:val="22"/>
          <w:rtl/>
        </w:rPr>
        <w:t>0-</w:t>
      </w:r>
      <w:r w:rsidRPr="00591D16">
        <w:rPr>
          <w:rFonts w:ascii="Traditional Arabic" w:hAnsi="Traditional Arabic" w:cs="Traditional Arabic"/>
          <w:sz w:val="22"/>
          <w:szCs w:val="22"/>
          <w:rtl/>
        </w:rPr>
        <w:t>ـ261.</w:t>
      </w:r>
    </w:p>
  </w:footnote>
  <w:footnote w:id="123">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3/86.</w:t>
      </w:r>
    </w:p>
  </w:footnote>
  <w:footnote w:id="124">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 xml:space="preserve"> الرحلة </w:t>
      </w:r>
      <w:proofErr w:type="spellStart"/>
      <w:r w:rsidRPr="00591D16">
        <w:rPr>
          <w:rFonts w:ascii="Traditional Arabic" w:hAnsi="Traditional Arabic" w:cs="Traditional Arabic"/>
          <w:sz w:val="22"/>
          <w:szCs w:val="22"/>
          <w:rtl/>
        </w:rPr>
        <w:t>العياشية</w:t>
      </w:r>
      <w:proofErr w:type="spellEnd"/>
      <w:r w:rsidRPr="00591D16">
        <w:rPr>
          <w:rFonts w:ascii="Traditional Arabic" w:hAnsi="Traditional Arabic" w:cs="Traditional Arabic"/>
          <w:sz w:val="22"/>
          <w:szCs w:val="22"/>
          <w:rtl/>
        </w:rPr>
        <w:t xml:space="preserve"> 1/97.</w:t>
      </w:r>
    </w:p>
  </w:footnote>
  <w:footnote w:id="125">
    <w:p w:rsidR="00A4358F" w:rsidRPr="00591D16" w:rsidRDefault="00A4358F" w:rsidP="000136CD">
      <w:pPr>
        <w:pStyle w:val="aa"/>
        <w:tabs>
          <w:tab w:val="left" w:pos="233"/>
        </w:tabs>
        <w:ind w:left="-51"/>
        <w:jc w:val="both"/>
        <w:rPr>
          <w:rFonts w:ascii="Traditional Arabic" w:hAnsi="Traditional Arabic" w:cs="Traditional Arabic"/>
          <w:sz w:val="22"/>
          <w:szCs w:val="22"/>
          <w:rtl/>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الإشارات ص 15.</w:t>
      </w:r>
    </w:p>
  </w:footnote>
  <w:footnote w:id="126">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 xml:space="preserve">) </w:t>
      </w:r>
      <w:proofErr w:type="spellStart"/>
      <w:r w:rsidRPr="00591D16">
        <w:rPr>
          <w:rFonts w:ascii="Traditional Arabic" w:hAnsi="Traditional Arabic" w:cs="Traditional Arabic"/>
          <w:sz w:val="22"/>
          <w:szCs w:val="22"/>
          <w:rtl/>
        </w:rPr>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بحث</w:t>
      </w:r>
      <w:proofErr w:type="spellEnd"/>
      <w:r w:rsidRPr="00591D16">
        <w:rPr>
          <w:rFonts w:ascii="Traditional Arabic" w:hAnsi="Traditional Arabic" w:cs="Traditional Arabic"/>
          <w:sz w:val="22"/>
          <w:szCs w:val="22"/>
          <w:rtl/>
        </w:rPr>
        <w:t xml:space="preserve"> الأستاذ عمار </w:t>
      </w:r>
      <w:proofErr w:type="spellStart"/>
      <w:r w:rsidRPr="00591D16">
        <w:rPr>
          <w:rFonts w:ascii="Traditional Arabic" w:hAnsi="Traditional Arabic" w:cs="Traditional Arabic"/>
          <w:sz w:val="22"/>
          <w:szCs w:val="22"/>
          <w:rtl/>
        </w:rPr>
        <w:t>جحيدر</w:t>
      </w:r>
      <w:proofErr w:type="spellEnd"/>
      <w:r w:rsidRPr="00591D16">
        <w:rPr>
          <w:rFonts w:ascii="Traditional Arabic" w:hAnsi="Traditional Arabic" w:cs="Traditional Arabic"/>
          <w:sz w:val="22"/>
          <w:szCs w:val="22"/>
          <w:rtl/>
        </w:rPr>
        <w:t xml:space="preserve"> الموسوم ب" عبد السلام بن عثمان </w:t>
      </w:r>
      <w:proofErr w:type="spellStart"/>
      <w:r w:rsidRPr="00591D16">
        <w:rPr>
          <w:rFonts w:ascii="Traditional Arabic" w:hAnsi="Traditional Arabic" w:cs="Traditional Arabic"/>
          <w:sz w:val="22"/>
          <w:szCs w:val="22"/>
          <w:rtl/>
        </w:rPr>
        <w:t>التاجوري</w:t>
      </w:r>
      <w:proofErr w:type="spellEnd"/>
      <w:r w:rsidRPr="00591D16">
        <w:rPr>
          <w:rFonts w:ascii="Traditional Arabic" w:hAnsi="Traditional Arabic" w:cs="Traditional Arabic"/>
          <w:sz w:val="22"/>
          <w:szCs w:val="22"/>
          <w:rtl/>
        </w:rPr>
        <w:t xml:space="preserve"> وتراجم شيوخه " ص240،وقد نشر البحث في مجلة مجمع اللغة العربية، العدد الرابع 2006م.</w:t>
      </w:r>
      <w:r w:rsidRPr="00591D16">
        <w:rPr>
          <w:rFonts w:ascii="Traditional Arabic" w:hAnsi="Traditional Arabic" w:cs="Traditional Arabic"/>
          <w:sz w:val="22"/>
          <w:szCs w:val="22"/>
          <w:rtl/>
        </w:rPr>
        <w:tab/>
      </w:r>
    </w:p>
  </w:footnote>
  <w:footnote w:id="127">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ينظر: فهرس المخطوطات بمركز جهاد الليبيين للدراسات التاريخية 2/81.</w:t>
      </w:r>
    </w:p>
  </w:footnote>
  <w:footnote w:id="128">
    <w:p w:rsidR="00A4358F" w:rsidRPr="00591D16" w:rsidRDefault="00A4358F" w:rsidP="000136CD">
      <w:pPr>
        <w:pStyle w:val="aa"/>
        <w:tabs>
          <w:tab w:val="left" w:pos="233"/>
        </w:tabs>
        <w:ind w:left="-51"/>
        <w:jc w:val="both"/>
        <w:rPr>
          <w:rFonts w:ascii="Traditional Arabic" w:hAnsi="Traditional Arabic" w:cs="Traditional Arabic"/>
          <w:sz w:val="22"/>
          <w:szCs w:val="22"/>
          <w:rtl/>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t>وسجل القادري في  نشر المثاني 2/355 وفاته عام 1099هـ..</w:t>
      </w:r>
    </w:p>
  </w:footnote>
  <w:footnote w:id="129">
    <w:p w:rsidR="00A4358F" w:rsidRPr="00591D16" w:rsidRDefault="00A4358F" w:rsidP="000136CD">
      <w:pPr>
        <w:pStyle w:val="aa"/>
        <w:tabs>
          <w:tab w:val="left" w:pos="233"/>
        </w:tabs>
        <w:ind w:left="-51"/>
        <w:jc w:val="both"/>
        <w:rPr>
          <w:rFonts w:ascii="Traditional Arabic" w:hAnsi="Traditional Arabic" w:cs="Traditional Arabic"/>
          <w:sz w:val="22"/>
          <w:szCs w:val="22"/>
        </w:rPr>
      </w:pP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Pr>
        <w:footnoteRef/>
      </w:r>
      <w:r w:rsidRPr="00591D16">
        <w:rPr>
          <w:rFonts w:ascii="Traditional Arabic" w:hAnsi="Traditional Arabic" w:cs="Traditional Arabic"/>
          <w:sz w:val="22"/>
          <w:szCs w:val="22"/>
          <w:rtl/>
        </w:rPr>
        <w:t>)</w:t>
      </w:r>
      <w:r w:rsidRPr="00591D16">
        <w:rPr>
          <w:rFonts w:ascii="Traditional Arabic" w:hAnsi="Traditional Arabic" w:cs="Traditional Arabic"/>
          <w:sz w:val="22"/>
          <w:szCs w:val="22"/>
          <w:rtl/>
        </w:rPr>
        <w:tab/>
      </w:r>
      <w:proofErr w:type="spellStart"/>
      <w:r w:rsidRPr="00591D16">
        <w:rPr>
          <w:rFonts w:ascii="Traditional Arabic" w:hAnsi="Traditional Arabic" w:cs="Traditional Arabic"/>
          <w:sz w:val="22"/>
          <w:szCs w:val="22"/>
          <w:rtl/>
        </w:rPr>
        <w:t>ينظر</w:t>
      </w:r>
      <w:r>
        <w:rPr>
          <w:rFonts w:ascii="Traditional Arabic" w:hAnsi="Traditional Arabic" w:cs="Traditional Arabic"/>
          <w:sz w:val="22"/>
          <w:szCs w:val="22"/>
          <w:rtl/>
        </w:rPr>
        <w:t>:</w:t>
      </w:r>
      <w:r w:rsidRPr="00591D16">
        <w:rPr>
          <w:rFonts w:ascii="Traditional Arabic" w:hAnsi="Traditional Arabic" w:cs="Traditional Arabic"/>
          <w:sz w:val="22"/>
          <w:szCs w:val="22"/>
          <w:rtl/>
        </w:rPr>
        <w:t>بحث</w:t>
      </w:r>
      <w:proofErr w:type="spellEnd"/>
      <w:r w:rsidRPr="00591D16">
        <w:rPr>
          <w:rFonts w:ascii="Traditional Arabic" w:hAnsi="Traditional Arabic" w:cs="Traditional Arabic"/>
          <w:sz w:val="22"/>
          <w:szCs w:val="22"/>
          <w:rtl/>
        </w:rPr>
        <w:t xml:space="preserve"> الأستاذ عمار </w:t>
      </w:r>
      <w:proofErr w:type="spellStart"/>
      <w:r w:rsidRPr="00591D16">
        <w:rPr>
          <w:rFonts w:ascii="Traditional Arabic" w:hAnsi="Traditional Arabic" w:cs="Traditional Arabic"/>
          <w:sz w:val="22"/>
          <w:szCs w:val="22"/>
          <w:rtl/>
        </w:rPr>
        <w:t>جحيدر</w:t>
      </w:r>
      <w:proofErr w:type="spellEnd"/>
      <w:r w:rsidRPr="00591D16">
        <w:rPr>
          <w:rFonts w:ascii="Traditional Arabic" w:hAnsi="Traditional Arabic" w:cs="Traditional Arabic"/>
          <w:sz w:val="22"/>
          <w:szCs w:val="22"/>
          <w:rtl/>
        </w:rPr>
        <w:t xml:space="preserve"> الموسوم ب" عبد السلام بن عثمان </w:t>
      </w:r>
      <w:proofErr w:type="spellStart"/>
      <w:r w:rsidRPr="00591D16">
        <w:rPr>
          <w:rFonts w:ascii="Traditional Arabic" w:hAnsi="Traditional Arabic" w:cs="Traditional Arabic"/>
          <w:sz w:val="22"/>
          <w:szCs w:val="22"/>
          <w:rtl/>
        </w:rPr>
        <w:t>التاجوري</w:t>
      </w:r>
      <w:proofErr w:type="spellEnd"/>
      <w:r w:rsidRPr="00591D16">
        <w:rPr>
          <w:rFonts w:ascii="Traditional Arabic" w:hAnsi="Traditional Arabic" w:cs="Traditional Arabic"/>
          <w:sz w:val="22"/>
          <w:szCs w:val="22"/>
          <w:rtl/>
        </w:rPr>
        <w:t xml:space="preserve"> وتراجم شيوخه " ص238،</w:t>
      </w:r>
      <w:r w:rsidR="000136CD">
        <w:rPr>
          <w:rFonts w:ascii="Traditional Arabic" w:hAnsi="Traditional Arabic" w:cs="Traditional Arabic" w:hint="cs"/>
          <w:sz w:val="22"/>
          <w:szCs w:val="22"/>
          <w:rtl/>
        </w:rPr>
        <w:t xml:space="preserve"> </w:t>
      </w:r>
      <w:r w:rsidRPr="00591D16">
        <w:rPr>
          <w:rFonts w:ascii="Traditional Arabic" w:hAnsi="Traditional Arabic" w:cs="Traditional Arabic"/>
          <w:sz w:val="22"/>
          <w:szCs w:val="22"/>
          <w:rtl/>
        </w:rPr>
        <w:t>وقد نشر البحث في مجلة مجمع اللغة العربية، العدد الرابع 2006م.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8F" w:rsidRDefault="00A4358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8F" w:rsidRPr="00ED275E" w:rsidRDefault="00A4358F" w:rsidP="00ED275E">
    <w:pPr>
      <w:jc w:val="center"/>
      <w:rPr>
        <w:rFonts w:cs="Traditional Arabic"/>
        <w:b/>
        <w:bCs/>
        <w:u w:val="single"/>
      </w:rPr>
    </w:pPr>
    <w:r>
      <w:rPr>
        <w:rFonts w:cs="Traditional Arabic"/>
        <w:b/>
        <w:bCs/>
        <w:u w:val="single"/>
        <w:rtl/>
      </w:rPr>
      <w:t>مجلة البحوث الأكاديمية - العدد الثامن</w:t>
    </w:r>
    <w:r w:rsidRPr="003840D1">
      <w:rPr>
        <w:rFonts w:cs="Traditional Arabic" w:hint="cs"/>
        <w:b/>
        <w:bCs/>
        <w:u w:val="single"/>
        <w:rtl/>
      </w:rPr>
      <w:t xml:space="preserve"> </w:t>
    </w:r>
    <w:r>
      <w:rPr>
        <w:rFonts w:cs="Traditional Arabic" w:hint="cs"/>
        <w:b/>
        <w:bCs/>
        <w:u w:val="single"/>
        <w:rtl/>
      </w:rPr>
      <w:t xml:space="preserve">                              </w:t>
    </w:r>
    <w:r w:rsidRPr="00E17F4F">
      <w:rPr>
        <w:rFonts w:cs="Traditional Arabic" w:hint="cs"/>
        <w:b/>
        <w:bCs/>
        <w:u w:val="single"/>
        <w:rtl/>
      </w:rPr>
      <w:t xml:space="preserve">الحياة العلمية في ليبيا من خلال رحلة العياشي </w:t>
    </w:r>
    <w:r>
      <w:rPr>
        <w:rFonts w:cs="Traditional Arabic" w:hint="cs"/>
        <w:b/>
        <w:bCs/>
        <w:u w:val="single"/>
        <w:rt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8F" w:rsidRPr="00E17F4F" w:rsidRDefault="00A4358F" w:rsidP="00ED275E">
    <w:pPr>
      <w:jc w:val="center"/>
      <w:rPr>
        <w:rFonts w:cs="Traditional Arabic"/>
        <w:b/>
        <w:bCs/>
        <w:u w:val="single"/>
        <w:rtl/>
      </w:rPr>
    </w:pPr>
    <w:r>
      <w:rPr>
        <w:rFonts w:cs="Traditional Arabic"/>
        <w:b/>
        <w:bCs/>
        <w:u w:val="single"/>
        <w:rtl/>
      </w:rPr>
      <w:t>مجلة البحوث الأكاديمية - العدد الثامن</w:t>
    </w:r>
    <w:r w:rsidRPr="003840D1">
      <w:rPr>
        <w:rFonts w:cs="Traditional Arabic" w:hint="cs"/>
        <w:b/>
        <w:bCs/>
        <w:u w:val="single"/>
        <w:rtl/>
      </w:rPr>
      <w:t xml:space="preserve"> </w:t>
    </w:r>
    <w:r>
      <w:rPr>
        <w:rFonts w:cs="Traditional Arabic" w:hint="cs"/>
        <w:b/>
        <w:bCs/>
        <w:u w:val="single"/>
        <w:rtl/>
      </w:rPr>
      <w:t xml:space="preserve">                              </w:t>
    </w:r>
    <w:r w:rsidRPr="00E17F4F">
      <w:rPr>
        <w:rFonts w:cs="Traditional Arabic" w:hint="cs"/>
        <w:b/>
        <w:bCs/>
        <w:u w:val="single"/>
        <w:rtl/>
      </w:rPr>
      <w:t xml:space="preserve">الحياة العلمية في ليبيا من خلال رحلة العياشي </w:t>
    </w:r>
    <w:r>
      <w:rPr>
        <w:rFonts w:cs="Traditional Arabic" w:hint="cs"/>
        <w:b/>
        <w:bCs/>
        <w:u w:val="single"/>
        <w:rtl/>
      </w:rPr>
      <w:t xml:space="preserve"> </w:t>
    </w:r>
  </w:p>
  <w:p w:rsidR="00A4358F" w:rsidRPr="00E17F4F" w:rsidRDefault="00A4358F" w:rsidP="00E17F4F">
    <w:pPr>
      <w:jc w:val="center"/>
      <w:rPr>
        <w:rFonts w:cs="Traditional Arabic"/>
        <w:b/>
        <w:b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536"/>
    <w:multiLevelType w:val="hybridMultilevel"/>
    <w:tmpl w:val="7578FBB4"/>
    <w:lvl w:ilvl="0" w:tplc="0409000F">
      <w:start w:val="1"/>
      <w:numFmt w:val="decimal"/>
      <w:lvlText w:val="%1."/>
      <w:lvlJc w:val="left"/>
      <w:pPr>
        <w:ind w:left="720" w:hanging="360"/>
      </w:pPr>
    </w:lvl>
    <w:lvl w:ilvl="1" w:tplc="BC9661D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7689A"/>
    <w:multiLevelType w:val="hybridMultilevel"/>
    <w:tmpl w:val="B0A656CC"/>
    <w:lvl w:ilvl="0" w:tplc="94424D76">
      <w:start w:val="1"/>
      <w:numFmt w:val="decimal"/>
      <w:lvlText w:val="%1-"/>
      <w:lvlJc w:val="left"/>
      <w:pPr>
        <w:tabs>
          <w:tab w:val="num" w:pos="795"/>
        </w:tabs>
        <w:ind w:left="795" w:hanging="435"/>
      </w:pPr>
      <w:rPr>
        <w:rFonts w:hint="default"/>
      </w:rPr>
    </w:lvl>
    <w:lvl w:ilvl="1" w:tplc="2FC63CD6">
      <w:start w:val="2"/>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908C1"/>
    <w:multiLevelType w:val="hybridMultilevel"/>
    <w:tmpl w:val="6DBEAF3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13001749"/>
    <w:multiLevelType w:val="hybridMultilevel"/>
    <w:tmpl w:val="36305EE8"/>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F5FFD"/>
    <w:multiLevelType w:val="hybridMultilevel"/>
    <w:tmpl w:val="5AC6E76A"/>
    <w:lvl w:ilvl="0" w:tplc="F66C2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nsid w:val="1EC643AB"/>
    <w:multiLevelType w:val="hybridMultilevel"/>
    <w:tmpl w:val="1E2842B6"/>
    <w:lvl w:ilvl="0" w:tplc="119CDB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321AFF"/>
    <w:multiLevelType w:val="hybridMultilevel"/>
    <w:tmpl w:val="B5109A30"/>
    <w:lvl w:ilvl="0" w:tplc="66A40642">
      <w:numFmt w:val="bullet"/>
      <w:lvlText w:val="-"/>
      <w:lvlJc w:val="left"/>
      <w:pPr>
        <w:ind w:left="745" w:hanging="360"/>
      </w:pPr>
      <w:rPr>
        <w:rFonts w:ascii="Calibri" w:eastAsia="Calibri" w:hAnsi="Calibri" w:cs="Arial" w:hint="default"/>
      </w:rPr>
    </w:lvl>
    <w:lvl w:ilvl="1" w:tplc="04090019" w:tentative="1">
      <w:start w:val="1"/>
      <w:numFmt w:val="bullet"/>
      <w:lvlText w:val="o"/>
      <w:lvlJc w:val="left"/>
      <w:pPr>
        <w:ind w:left="1465" w:hanging="360"/>
      </w:pPr>
      <w:rPr>
        <w:rFonts w:ascii="Courier New" w:hAnsi="Courier New" w:cs="Courier New" w:hint="default"/>
      </w:rPr>
    </w:lvl>
    <w:lvl w:ilvl="2" w:tplc="0409001B" w:tentative="1">
      <w:start w:val="1"/>
      <w:numFmt w:val="bullet"/>
      <w:lvlText w:val=""/>
      <w:lvlJc w:val="left"/>
      <w:pPr>
        <w:ind w:left="2185" w:hanging="360"/>
      </w:pPr>
      <w:rPr>
        <w:rFonts w:ascii="Wingdings" w:hAnsi="Wingdings" w:hint="default"/>
      </w:rPr>
    </w:lvl>
    <w:lvl w:ilvl="3" w:tplc="0409000F" w:tentative="1">
      <w:start w:val="1"/>
      <w:numFmt w:val="bullet"/>
      <w:lvlText w:val=""/>
      <w:lvlJc w:val="left"/>
      <w:pPr>
        <w:ind w:left="2905" w:hanging="360"/>
      </w:pPr>
      <w:rPr>
        <w:rFonts w:ascii="Symbol" w:hAnsi="Symbol" w:hint="default"/>
      </w:rPr>
    </w:lvl>
    <w:lvl w:ilvl="4" w:tplc="04090019" w:tentative="1">
      <w:start w:val="1"/>
      <w:numFmt w:val="bullet"/>
      <w:lvlText w:val="o"/>
      <w:lvlJc w:val="left"/>
      <w:pPr>
        <w:ind w:left="3625" w:hanging="360"/>
      </w:pPr>
      <w:rPr>
        <w:rFonts w:ascii="Courier New" w:hAnsi="Courier New" w:cs="Courier New" w:hint="default"/>
      </w:rPr>
    </w:lvl>
    <w:lvl w:ilvl="5" w:tplc="0409001B" w:tentative="1">
      <w:start w:val="1"/>
      <w:numFmt w:val="bullet"/>
      <w:lvlText w:val=""/>
      <w:lvlJc w:val="left"/>
      <w:pPr>
        <w:ind w:left="4345" w:hanging="360"/>
      </w:pPr>
      <w:rPr>
        <w:rFonts w:ascii="Wingdings" w:hAnsi="Wingdings" w:hint="default"/>
      </w:rPr>
    </w:lvl>
    <w:lvl w:ilvl="6" w:tplc="0409000F" w:tentative="1">
      <w:start w:val="1"/>
      <w:numFmt w:val="bullet"/>
      <w:lvlText w:val=""/>
      <w:lvlJc w:val="left"/>
      <w:pPr>
        <w:ind w:left="5065" w:hanging="360"/>
      </w:pPr>
      <w:rPr>
        <w:rFonts w:ascii="Symbol" w:hAnsi="Symbol" w:hint="default"/>
      </w:rPr>
    </w:lvl>
    <w:lvl w:ilvl="7" w:tplc="04090019" w:tentative="1">
      <w:start w:val="1"/>
      <w:numFmt w:val="bullet"/>
      <w:lvlText w:val="o"/>
      <w:lvlJc w:val="left"/>
      <w:pPr>
        <w:ind w:left="5785" w:hanging="360"/>
      </w:pPr>
      <w:rPr>
        <w:rFonts w:ascii="Courier New" w:hAnsi="Courier New" w:cs="Courier New" w:hint="default"/>
      </w:rPr>
    </w:lvl>
    <w:lvl w:ilvl="8" w:tplc="0409001B" w:tentative="1">
      <w:start w:val="1"/>
      <w:numFmt w:val="bullet"/>
      <w:lvlText w:val=""/>
      <w:lvlJc w:val="left"/>
      <w:pPr>
        <w:ind w:left="6505" w:hanging="360"/>
      </w:pPr>
      <w:rPr>
        <w:rFonts w:ascii="Wingdings" w:hAnsi="Wingdings" w:hint="default"/>
      </w:rPr>
    </w:lvl>
  </w:abstractNum>
  <w:abstractNum w:abstractNumId="8">
    <w:nsid w:val="23D737AA"/>
    <w:multiLevelType w:val="hybridMultilevel"/>
    <w:tmpl w:val="8EC232B8"/>
    <w:lvl w:ilvl="0" w:tplc="38825278">
      <w:numFmt w:val="bullet"/>
      <w:lvlText w:val="-"/>
      <w:lvlJc w:val="left"/>
      <w:pPr>
        <w:ind w:left="1440" w:hanging="360"/>
      </w:pPr>
      <w:rPr>
        <w:rFonts w:ascii="Calibri" w:eastAsia="Calibri" w:hAnsi="Calibri" w:cs="Simplified Arabic" w:hint="default"/>
        <w:lang w:bidi="ar-SA"/>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9">
    <w:nsid w:val="289C276B"/>
    <w:multiLevelType w:val="hybridMultilevel"/>
    <w:tmpl w:val="BB8A1C8C"/>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81691"/>
    <w:multiLevelType w:val="hybridMultilevel"/>
    <w:tmpl w:val="39D29DA8"/>
    <w:lvl w:ilvl="0" w:tplc="DEAE6736">
      <w:start w:val="48"/>
      <w:numFmt w:val="bullet"/>
      <w:lvlText w:val="-"/>
      <w:lvlJc w:val="left"/>
      <w:pPr>
        <w:ind w:left="785" w:hanging="360"/>
      </w:pPr>
      <w:rPr>
        <w:rFonts w:ascii="Traditional Arabic" w:eastAsiaTheme="minorEastAsia" w:hAnsi="Traditional Arabic" w:cs="Traditional Arabic" w:hint="default"/>
        <w:lang w:bidi="ar-SA"/>
      </w:rPr>
    </w:lvl>
    <w:lvl w:ilvl="1" w:tplc="228CA578" w:tentative="1">
      <w:start w:val="1"/>
      <w:numFmt w:val="bullet"/>
      <w:lvlText w:val="o"/>
      <w:lvlJc w:val="left"/>
      <w:pPr>
        <w:ind w:left="1440" w:hanging="360"/>
      </w:pPr>
      <w:rPr>
        <w:rFonts w:ascii="Courier New" w:hAnsi="Courier New" w:cs="Courier New" w:hint="default"/>
      </w:rPr>
    </w:lvl>
    <w:lvl w:ilvl="2" w:tplc="965AAA4E" w:tentative="1">
      <w:start w:val="1"/>
      <w:numFmt w:val="bullet"/>
      <w:lvlText w:val=""/>
      <w:lvlJc w:val="left"/>
      <w:pPr>
        <w:ind w:left="2160" w:hanging="360"/>
      </w:pPr>
      <w:rPr>
        <w:rFonts w:ascii="Wingdings" w:hAnsi="Wingdings" w:hint="default"/>
      </w:rPr>
    </w:lvl>
    <w:lvl w:ilvl="3" w:tplc="07EEA012" w:tentative="1">
      <w:start w:val="1"/>
      <w:numFmt w:val="bullet"/>
      <w:lvlText w:val=""/>
      <w:lvlJc w:val="left"/>
      <w:pPr>
        <w:ind w:left="2880" w:hanging="360"/>
      </w:pPr>
      <w:rPr>
        <w:rFonts w:ascii="Symbol" w:hAnsi="Symbol" w:hint="default"/>
      </w:rPr>
    </w:lvl>
    <w:lvl w:ilvl="4" w:tplc="6F801838" w:tentative="1">
      <w:start w:val="1"/>
      <w:numFmt w:val="bullet"/>
      <w:lvlText w:val="o"/>
      <w:lvlJc w:val="left"/>
      <w:pPr>
        <w:ind w:left="3600" w:hanging="360"/>
      </w:pPr>
      <w:rPr>
        <w:rFonts w:ascii="Courier New" w:hAnsi="Courier New" w:cs="Courier New" w:hint="default"/>
      </w:rPr>
    </w:lvl>
    <w:lvl w:ilvl="5" w:tplc="77A8C5C4" w:tentative="1">
      <w:start w:val="1"/>
      <w:numFmt w:val="bullet"/>
      <w:lvlText w:val=""/>
      <w:lvlJc w:val="left"/>
      <w:pPr>
        <w:ind w:left="4320" w:hanging="360"/>
      </w:pPr>
      <w:rPr>
        <w:rFonts w:ascii="Wingdings" w:hAnsi="Wingdings" w:hint="default"/>
      </w:rPr>
    </w:lvl>
    <w:lvl w:ilvl="6" w:tplc="77487058" w:tentative="1">
      <w:start w:val="1"/>
      <w:numFmt w:val="bullet"/>
      <w:lvlText w:val=""/>
      <w:lvlJc w:val="left"/>
      <w:pPr>
        <w:ind w:left="5040" w:hanging="360"/>
      </w:pPr>
      <w:rPr>
        <w:rFonts w:ascii="Symbol" w:hAnsi="Symbol" w:hint="default"/>
      </w:rPr>
    </w:lvl>
    <w:lvl w:ilvl="7" w:tplc="3AAE707E" w:tentative="1">
      <w:start w:val="1"/>
      <w:numFmt w:val="bullet"/>
      <w:lvlText w:val="o"/>
      <w:lvlJc w:val="left"/>
      <w:pPr>
        <w:ind w:left="5760" w:hanging="360"/>
      </w:pPr>
      <w:rPr>
        <w:rFonts w:ascii="Courier New" w:hAnsi="Courier New" w:cs="Courier New" w:hint="default"/>
      </w:rPr>
    </w:lvl>
    <w:lvl w:ilvl="8" w:tplc="0ACC81EC" w:tentative="1">
      <w:start w:val="1"/>
      <w:numFmt w:val="bullet"/>
      <w:lvlText w:val=""/>
      <w:lvlJc w:val="left"/>
      <w:pPr>
        <w:ind w:left="6480" w:hanging="360"/>
      </w:pPr>
      <w:rPr>
        <w:rFonts w:ascii="Wingdings" w:hAnsi="Wingdings" w:hint="default"/>
      </w:rPr>
    </w:lvl>
  </w:abstractNum>
  <w:abstractNum w:abstractNumId="11">
    <w:nsid w:val="2F522917"/>
    <w:multiLevelType w:val="hybridMultilevel"/>
    <w:tmpl w:val="984ADE86"/>
    <w:lvl w:ilvl="0" w:tplc="70ACF1FE">
      <w:numFmt w:val="bullet"/>
      <w:lvlText w:val="-"/>
      <w:lvlJc w:val="left"/>
      <w:pPr>
        <w:ind w:left="720" w:hanging="360"/>
      </w:pPr>
      <w:rPr>
        <w:rFonts w:ascii="Calibri" w:eastAsia="Calibri" w:hAnsi="Calibri"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
    <w:nsid w:val="310A1405"/>
    <w:multiLevelType w:val="hybridMultilevel"/>
    <w:tmpl w:val="DB109A00"/>
    <w:lvl w:ilvl="0" w:tplc="78F267B6">
      <w:start w:val="1"/>
      <w:numFmt w:val="decimal"/>
      <w:lvlText w:val="%1-"/>
      <w:lvlJc w:val="left"/>
      <w:pPr>
        <w:ind w:left="1200" w:hanging="360"/>
      </w:pPr>
      <w:rPr>
        <w:rFonts w:ascii="Times New Roman" w:eastAsia="Times New Roman" w:hAnsi="Times New Roman" w:cs="Times New Roman"/>
        <w:lang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nsid w:val="33E47F66"/>
    <w:multiLevelType w:val="hybridMultilevel"/>
    <w:tmpl w:val="D7A0D67E"/>
    <w:lvl w:ilvl="0" w:tplc="1CDCAA34">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1777"/>
        </w:tabs>
        <w:ind w:left="1777"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5">
    <w:nsid w:val="41ED6278"/>
    <w:multiLevelType w:val="hybridMultilevel"/>
    <w:tmpl w:val="3EBE6A18"/>
    <w:lvl w:ilvl="0" w:tplc="CE2274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7065F3"/>
    <w:multiLevelType w:val="hybridMultilevel"/>
    <w:tmpl w:val="F0F489A0"/>
    <w:lvl w:ilvl="0" w:tplc="789A4290">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116794"/>
    <w:multiLevelType w:val="hybridMultilevel"/>
    <w:tmpl w:val="B61CC83E"/>
    <w:lvl w:ilvl="0" w:tplc="7DF225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3C4D97"/>
    <w:multiLevelType w:val="hybridMultilevel"/>
    <w:tmpl w:val="C40ED62A"/>
    <w:lvl w:ilvl="0" w:tplc="BCE41F70">
      <w:numFmt w:val="bullet"/>
      <w:lvlText w:val="-"/>
      <w:lvlJc w:val="left"/>
      <w:pPr>
        <w:ind w:left="1797" w:hanging="360"/>
      </w:pPr>
      <w:rPr>
        <w:rFonts w:ascii="Calibri" w:eastAsia="Calibri" w:hAnsi="Calibri" w:cs="Simplified Arabic" w:hint="default"/>
        <w:lang w:bidi="ar-SA"/>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19">
    <w:nsid w:val="5B1C7FB8"/>
    <w:multiLevelType w:val="hybridMultilevel"/>
    <w:tmpl w:val="B344F036"/>
    <w:lvl w:ilvl="0" w:tplc="6852825E">
      <w:numFmt w:val="bullet"/>
      <w:lvlText w:val=""/>
      <w:lvlJc w:val="left"/>
      <w:pPr>
        <w:ind w:left="435" w:hanging="360"/>
      </w:pPr>
      <w:rPr>
        <w:rFonts w:ascii="Symbol" w:eastAsia="Times New Roman" w:hAnsi="Symbol"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3EF23D6"/>
    <w:multiLevelType w:val="hybridMultilevel"/>
    <w:tmpl w:val="210C3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15016E"/>
    <w:multiLevelType w:val="hybridMultilevel"/>
    <w:tmpl w:val="28CED856"/>
    <w:lvl w:ilvl="0" w:tplc="ABDCB34C">
      <w:start w:val="1"/>
      <w:numFmt w:val="arabicAbjad"/>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31203"/>
    <w:multiLevelType w:val="hybridMultilevel"/>
    <w:tmpl w:val="C158CED8"/>
    <w:lvl w:ilvl="0" w:tplc="7BD2B29A">
      <w:numFmt w:val="bullet"/>
      <w:lvlText w:val="-"/>
      <w:lvlJc w:val="left"/>
      <w:pPr>
        <w:ind w:left="720" w:hanging="360"/>
      </w:pPr>
      <w:rPr>
        <w:rFonts w:ascii="Calibri" w:eastAsia="Calibri" w:hAnsi="Calibri"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695C4170"/>
    <w:multiLevelType w:val="hybridMultilevel"/>
    <w:tmpl w:val="F0209CC2"/>
    <w:lvl w:ilvl="0" w:tplc="4A5CF858">
      <w:start w:val="1"/>
      <w:numFmt w:val="decimal"/>
      <w:lvlText w:val="%1."/>
      <w:lvlJc w:val="left"/>
      <w:pPr>
        <w:ind w:left="360" w:hanging="360"/>
      </w:pPr>
      <w:rPr>
        <w:b w:val="0"/>
        <w:bCs w:val="0"/>
        <w:sz w:val="24"/>
        <w:szCs w:val="24"/>
        <w:lang w:val="en-US" w:bidi="ar-LY"/>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5">
    <w:nsid w:val="70F71007"/>
    <w:multiLevelType w:val="hybridMultilevel"/>
    <w:tmpl w:val="A3A8FE92"/>
    <w:lvl w:ilvl="0" w:tplc="AE7C5862">
      <w:start w:val="1"/>
      <w:numFmt w:val="bullet"/>
      <w:lvlText w:val=""/>
      <w:lvlJc w:val="left"/>
      <w:pPr>
        <w:tabs>
          <w:tab w:val="num" w:pos="720"/>
        </w:tabs>
        <w:ind w:left="720" w:hanging="360"/>
      </w:pPr>
      <w:rPr>
        <w:rFonts w:ascii="Symbol" w:hAnsi="Symbol"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75D35F94"/>
    <w:multiLevelType w:val="hybridMultilevel"/>
    <w:tmpl w:val="ADEA64BC"/>
    <w:lvl w:ilvl="0" w:tplc="B9D80C3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28">
    <w:nsid w:val="760F5E3C"/>
    <w:multiLevelType w:val="hybridMultilevel"/>
    <w:tmpl w:val="3528A930"/>
    <w:lvl w:ilvl="0" w:tplc="1CDCAA34">
      <w:numFmt w:val="bullet"/>
      <w:lvlText w:val="-"/>
      <w:lvlJc w:val="left"/>
      <w:pPr>
        <w:tabs>
          <w:tab w:val="num" w:pos="643"/>
        </w:tabs>
        <w:ind w:left="643"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A60AB6"/>
    <w:multiLevelType w:val="hybridMultilevel"/>
    <w:tmpl w:val="8AA2ECC2"/>
    <w:lvl w:ilvl="0" w:tplc="DE3E8616">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3"/>
  </w:num>
  <w:num w:numId="3">
    <w:abstractNumId w:val="7"/>
  </w:num>
  <w:num w:numId="4">
    <w:abstractNumId w:val="18"/>
  </w:num>
  <w:num w:numId="5">
    <w:abstractNumId w:val="12"/>
  </w:num>
  <w:num w:numId="6">
    <w:abstractNumId w:val="8"/>
  </w:num>
  <w:num w:numId="7">
    <w:abstractNumId w:val="14"/>
  </w:num>
  <w:num w:numId="8">
    <w:abstractNumId w:val="26"/>
  </w:num>
  <w:num w:numId="9">
    <w:abstractNumId w:val="5"/>
  </w:num>
  <w:num w:numId="10">
    <w:abstractNumId w:val="20"/>
  </w:num>
  <w:num w:numId="11">
    <w:abstractNumId w:val="24"/>
  </w:num>
  <w:num w:numId="12">
    <w:abstractNumId w:val="19"/>
  </w:num>
  <w:num w:numId="13">
    <w:abstractNumId w:val="3"/>
  </w:num>
  <w:num w:numId="14">
    <w:abstractNumId w:val="9"/>
  </w:num>
  <w:num w:numId="15">
    <w:abstractNumId w:val="1"/>
  </w:num>
  <w:num w:numId="16">
    <w:abstractNumId w:val="28"/>
  </w:num>
  <w:num w:numId="17">
    <w:abstractNumId w:val="13"/>
  </w:num>
  <w:num w:numId="18">
    <w:abstractNumId w:val="4"/>
  </w:num>
  <w:num w:numId="19">
    <w:abstractNumId w:val="2"/>
  </w:num>
  <w:num w:numId="20">
    <w:abstractNumId w:val="25"/>
  </w:num>
  <w:num w:numId="21">
    <w:abstractNumId w:val="6"/>
  </w:num>
  <w:num w:numId="22">
    <w:abstractNumId w:val="15"/>
  </w:num>
  <w:num w:numId="23">
    <w:abstractNumId w:val="21"/>
  </w:num>
  <w:num w:numId="24">
    <w:abstractNumId w:val="0"/>
  </w:num>
  <w:num w:numId="25">
    <w:abstractNumId w:val="22"/>
  </w:num>
  <w:num w:numId="26">
    <w:abstractNumId w:val="27"/>
  </w:num>
  <w:num w:numId="27">
    <w:abstractNumId w:val="17"/>
  </w:num>
  <w:num w:numId="28">
    <w:abstractNumId w:val="29"/>
  </w:num>
  <w:num w:numId="29">
    <w:abstractNumId w:val="16"/>
  </w:num>
  <w:num w:numId="3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941141"/>
    <w:rsid w:val="000005F2"/>
    <w:rsid w:val="00001165"/>
    <w:rsid w:val="00003CD7"/>
    <w:rsid w:val="0000524C"/>
    <w:rsid w:val="00006FD7"/>
    <w:rsid w:val="0000702D"/>
    <w:rsid w:val="00011614"/>
    <w:rsid w:val="00011F3D"/>
    <w:rsid w:val="000136CD"/>
    <w:rsid w:val="0001455C"/>
    <w:rsid w:val="00020419"/>
    <w:rsid w:val="000218C5"/>
    <w:rsid w:val="000248E4"/>
    <w:rsid w:val="00026A5F"/>
    <w:rsid w:val="0002755C"/>
    <w:rsid w:val="0003024A"/>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1DC5"/>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0FE1"/>
    <w:rsid w:val="003211FC"/>
    <w:rsid w:val="003217FA"/>
    <w:rsid w:val="003250E6"/>
    <w:rsid w:val="003258EE"/>
    <w:rsid w:val="0032752E"/>
    <w:rsid w:val="00334839"/>
    <w:rsid w:val="00335FF0"/>
    <w:rsid w:val="00345965"/>
    <w:rsid w:val="0034597E"/>
    <w:rsid w:val="003470F6"/>
    <w:rsid w:val="003474CE"/>
    <w:rsid w:val="00351265"/>
    <w:rsid w:val="00351B65"/>
    <w:rsid w:val="00354324"/>
    <w:rsid w:val="003544C1"/>
    <w:rsid w:val="00355E87"/>
    <w:rsid w:val="003568FB"/>
    <w:rsid w:val="00360D45"/>
    <w:rsid w:val="0036262D"/>
    <w:rsid w:val="00363600"/>
    <w:rsid w:val="0036406F"/>
    <w:rsid w:val="003649FE"/>
    <w:rsid w:val="0037607D"/>
    <w:rsid w:val="00377FB4"/>
    <w:rsid w:val="00380887"/>
    <w:rsid w:val="00381392"/>
    <w:rsid w:val="00381B07"/>
    <w:rsid w:val="00384177"/>
    <w:rsid w:val="0038784F"/>
    <w:rsid w:val="00391528"/>
    <w:rsid w:val="003926F3"/>
    <w:rsid w:val="003935E9"/>
    <w:rsid w:val="00393C0E"/>
    <w:rsid w:val="00394406"/>
    <w:rsid w:val="00397DAF"/>
    <w:rsid w:val="003A0E43"/>
    <w:rsid w:val="003A17D1"/>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D01EE"/>
    <w:rsid w:val="004D0FCC"/>
    <w:rsid w:val="004D135C"/>
    <w:rsid w:val="004D264E"/>
    <w:rsid w:val="004D2E74"/>
    <w:rsid w:val="004D5281"/>
    <w:rsid w:val="004E07BD"/>
    <w:rsid w:val="004E0AA4"/>
    <w:rsid w:val="004E1551"/>
    <w:rsid w:val="004E1E2A"/>
    <w:rsid w:val="004E62AF"/>
    <w:rsid w:val="004E6F4F"/>
    <w:rsid w:val="004F11EF"/>
    <w:rsid w:val="004F1206"/>
    <w:rsid w:val="004F5921"/>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3595E"/>
    <w:rsid w:val="00540CBE"/>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D16"/>
    <w:rsid w:val="00591FAD"/>
    <w:rsid w:val="00593AD4"/>
    <w:rsid w:val="005A34FC"/>
    <w:rsid w:val="005A4D7C"/>
    <w:rsid w:val="005A5C76"/>
    <w:rsid w:val="005B2D52"/>
    <w:rsid w:val="005B30A9"/>
    <w:rsid w:val="005B37A8"/>
    <w:rsid w:val="005B46FC"/>
    <w:rsid w:val="005B5347"/>
    <w:rsid w:val="005B58C5"/>
    <w:rsid w:val="005B68D2"/>
    <w:rsid w:val="005B73EA"/>
    <w:rsid w:val="005C224A"/>
    <w:rsid w:val="005C5359"/>
    <w:rsid w:val="005C54B1"/>
    <w:rsid w:val="005C5663"/>
    <w:rsid w:val="005C617D"/>
    <w:rsid w:val="005D071E"/>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36DE6"/>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1166A"/>
    <w:rsid w:val="007124A3"/>
    <w:rsid w:val="00715766"/>
    <w:rsid w:val="00715AEE"/>
    <w:rsid w:val="00716509"/>
    <w:rsid w:val="00717748"/>
    <w:rsid w:val="00717DCA"/>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884"/>
    <w:rsid w:val="00824EBB"/>
    <w:rsid w:val="008273B6"/>
    <w:rsid w:val="00827948"/>
    <w:rsid w:val="00827A09"/>
    <w:rsid w:val="00832245"/>
    <w:rsid w:val="00834049"/>
    <w:rsid w:val="00834BE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2C7"/>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4BB7"/>
    <w:rsid w:val="008E5762"/>
    <w:rsid w:val="008E61D4"/>
    <w:rsid w:val="008F2A1E"/>
    <w:rsid w:val="008F442C"/>
    <w:rsid w:val="008F6AA4"/>
    <w:rsid w:val="009012D7"/>
    <w:rsid w:val="00901409"/>
    <w:rsid w:val="0090155A"/>
    <w:rsid w:val="00904D1B"/>
    <w:rsid w:val="00904D27"/>
    <w:rsid w:val="0090725F"/>
    <w:rsid w:val="00911187"/>
    <w:rsid w:val="0091345F"/>
    <w:rsid w:val="00913A9F"/>
    <w:rsid w:val="009149CC"/>
    <w:rsid w:val="00917378"/>
    <w:rsid w:val="00917A98"/>
    <w:rsid w:val="00921F2B"/>
    <w:rsid w:val="00922465"/>
    <w:rsid w:val="0092454C"/>
    <w:rsid w:val="009250A7"/>
    <w:rsid w:val="00931E20"/>
    <w:rsid w:val="0093397E"/>
    <w:rsid w:val="009367C5"/>
    <w:rsid w:val="00941141"/>
    <w:rsid w:val="0094175B"/>
    <w:rsid w:val="009423F1"/>
    <w:rsid w:val="009432D9"/>
    <w:rsid w:val="0094418D"/>
    <w:rsid w:val="0094457C"/>
    <w:rsid w:val="00944A4B"/>
    <w:rsid w:val="00947BC8"/>
    <w:rsid w:val="0095147F"/>
    <w:rsid w:val="00953061"/>
    <w:rsid w:val="00953A25"/>
    <w:rsid w:val="009540D4"/>
    <w:rsid w:val="00956100"/>
    <w:rsid w:val="009562BD"/>
    <w:rsid w:val="00956401"/>
    <w:rsid w:val="00957501"/>
    <w:rsid w:val="00961557"/>
    <w:rsid w:val="00963B0F"/>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358F"/>
    <w:rsid w:val="00A46B77"/>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854"/>
    <w:rsid w:val="00AB56E5"/>
    <w:rsid w:val="00AB6249"/>
    <w:rsid w:val="00AB6B4D"/>
    <w:rsid w:val="00AB7365"/>
    <w:rsid w:val="00AB7427"/>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597"/>
    <w:rsid w:val="00BD19EC"/>
    <w:rsid w:val="00BD2326"/>
    <w:rsid w:val="00BD245E"/>
    <w:rsid w:val="00BD4378"/>
    <w:rsid w:val="00BD584B"/>
    <w:rsid w:val="00BD657E"/>
    <w:rsid w:val="00BE23DC"/>
    <w:rsid w:val="00BE4821"/>
    <w:rsid w:val="00BE6EF1"/>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081E"/>
    <w:rsid w:val="00C73244"/>
    <w:rsid w:val="00C769B1"/>
    <w:rsid w:val="00C80D89"/>
    <w:rsid w:val="00C82C45"/>
    <w:rsid w:val="00C841C7"/>
    <w:rsid w:val="00C84285"/>
    <w:rsid w:val="00C8432B"/>
    <w:rsid w:val="00C85CB0"/>
    <w:rsid w:val="00C86179"/>
    <w:rsid w:val="00C91805"/>
    <w:rsid w:val="00C931FD"/>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26BB"/>
    <w:rsid w:val="00D44312"/>
    <w:rsid w:val="00D45DCE"/>
    <w:rsid w:val="00D45FDF"/>
    <w:rsid w:val="00D51DF8"/>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C13DB"/>
    <w:rsid w:val="00DC3B8E"/>
    <w:rsid w:val="00DC4C54"/>
    <w:rsid w:val="00DC5C23"/>
    <w:rsid w:val="00DD0989"/>
    <w:rsid w:val="00DD1F20"/>
    <w:rsid w:val="00DD214B"/>
    <w:rsid w:val="00DD2319"/>
    <w:rsid w:val="00DD398D"/>
    <w:rsid w:val="00DE0632"/>
    <w:rsid w:val="00DE07B9"/>
    <w:rsid w:val="00DE1033"/>
    <w:rsid w:val="00DE216E"/>
    <w:rsid w:val="00DE510A"/>
    <w:rsid w:val="00DF1B4C"/>
    <w:rsid w:val="00DF47C0"/>
    <w:rsid w:val="00DF5C4B"/>
    <w:rsid w:val="00DF63C9"/>
    <w:rsid w:val="00DF6C56"/>
    <w:rsid w:val="00E02559"/>
    <w:rsid w:val="00E03C8D"/>
    <w:rsid w:val="00E0447F"/>
    <w:rsid w:val="00E075D9"/>
    <w:rsid w:val="00E07D7B"/>
    <w:rsid w:val="00E12B5C"/>
    <w:rsid w:val="00E169A4"/>
    <w:rsid w:val="00E17F4F"/>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804B5"/>
    <w:rsid w:val="00E82154"/>
    <w:rsid w:val="00E82594"/>
    <w:rsid w:val="00E834F1"/>
    <w:rsid w:val="00E856DE"/>
    <w:rsid w:val="00E857A4"/>
    <w:rsid w:val="00E86F3B"/>
    <w:rsid w:val="00E90285"/>
    <w:rsid w:val="00E932CC"/>
    <w:rsid w:val="00E9499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275E"/>
    <w:rsid w:val="00ED32AD"/>
    <w:rsid w:val="00ED4971"/>
    <w:rsid w:val="00ED53F4"/>
    <w:rsid w:val="00ED6ED6"/>
    <w:rsid w:val="00EE09A0"/>
    <w:rsid w:val="00EE1E38"/>
    <w:rsid w:val="00EE1E99"/>
    <w:rsid w:val="00EE32C8"/>
    <w:rsid w:val="00EE455D"/>
    <w:rsid w:val="00EE6E1E"/>
    <w:rsid w:val="00EF176A"/>
    <w:rsid w:val="00EF1DAF"/>
    <w:rsid w:val="00EF2142"/>
    <w:rsid w:val="00EF2190"/>
    <w:rsid w:val="00EF2369"/>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51511"/>
    <w:rsid w:val="00F51828"/>
    <w:rsid w:val="00F5599B"/>
    <w:rsid w:val="00F56E4A"/>
    <w:rsid w:val="00F57D3E"/>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2E86"/>
    <w:rsid w:val="00FB36C2"/>
    <w:rsid w:val="00FB3DC4"/>
    <w:rsid w:val="00FB5DCD"/>
    <w:rsid w:val="00FC106B"/>
    <w:rsid w:val="00FC18F5"/>
    <w:rsid w:val="00FC2646"/>
    <w:rsid w:val="00FD2125"/>
    <w:rsid w:val="00FD3094"/>
    <w:rsid w:val="00FD39FB"/>
    <w:rsid w:val="00FD5C02"/>
    <w:rsid w:val="00FD5D45"/>
    <w:rsid w:val="00FD5D7F"/>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10"/>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a"/>
    <w:pPr>
      <w:numPr>
        <w:numId w:val="9"/>
      </w:numPr>
    </w:pPr>
  </w:style>
  <w:style w:type="numbering" w:customStyle="1" w:styleId="a8">
    <w:name w:val="a0"/>
    <w:pPr>
      <w:numPr>
        <w:numId w:val="7"/>
      </w:numPr>
    </w:pPr>
  </w:style>
  <w:style w:type="numbering" w:customStyle="1" w:styleId="a9">
    <w:name w:val="a1"/>
    <w:pPr>
      <w:numPr>
        <w:numId w:val="10"/>
      </w:numPr>
    </w:pPr>
  </w:style>
  <w:style w:type="numbering" w:customStyle="1" w:styleId="aa">
    <w:name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2FF26-B572-4343-BE0A-16C37E5D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27</Pages>
  <Words>4516</Words>
  <Characters>25744</Characters>
  <Application>Microsoft Office Word</Application>
  <DocSecurity>0</DocSecurity>
  <Lines>214</Lines>
  <Paragraphs>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Kuser</cp:lastModifiedBy>
  <cp:revision>38</cp:revision>
  <cp:lastPrinted>2017-07-02T01:59:00Z</cp:lastPrinted>
  <dcterms:created xsi:type="dcterms:W3CDTF">2014-09-16T16:39:00Z</dcterms:created>
  <dcterms:modified xsi:type="dcterms:W3CDTF">2017-07-02T02:00:00Z</dcterms:modified>
</cp:coreProperties>
</file>